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31EB4" w14:textId="77777777" w:rsidR="00000C1E" w:rsidRDefault="00000C1E" w:rsidP="00000C1E">
      <w:pPr>
        <w:ind w:firstLine="708"/>
        <w:jc w:val="both"/>
        <w:rPr>
          <w:rFonts w:ascii="Arial" w:hAnsi="Arial" w:cs="Arial"/>
        </w:rPr>
      </w:pPr>
      <w:r w:rsidRPr="008936A7">
        <w:rPr>
          <w:noProof/>
        </w:rPr>
        <w:drawing>
          <wp:anchor distT="0" distB="0" distL="114300" distR="114300" simplePos="0" relativeHeight="251659264" behindDoc="0" locked="0" layoutInCell="1" allowOverlap="1" wp14:anchorId="71B7C9EF" wp14:editId="501DB553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40080" cy="719455"/>
            <wp:effectExtent l="0" t="0" r="7620" b="4445"/>
            <wp:wrapTopAndBottom/>
            <wp:docPr id="1" name="Slika 1" descr="Gr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B47C4F" w14:textId="5F1E8437" w:rsidR="00000C1E" w:rsidRPr="00000C1E" w:rsidRDefault="00000C1E" w:rsidP="00000C1E">
      <w:pPr>
        <w:jc w:val="both"/>
        <w:rPr>
          <w:rFonts w:ascii="Arial" w:hAnsi="Arial" w:cs="Arial"/>
        </w:rPr>
      </w:pPr>
      <w:r w:rsidRPr="00000C1E">
        <w:rPr>
          <w:rFonts w:ascii="Arial" w:eastAsia="Calibri" w:hAnsi="Arial" w:cs="Arial"/>
        </w:rPr>
        <w:t>REPUBLIKA HRVATSKA</w:t>
      </w:r>
    </w:p>
    <w:p w14:paraId="4E11C3E1" w14:textId="77777777" w:rsidR="00000C1E" w:rsidRPr="00000C1E" w:rsidRDefault="00000C1E" w:rsidP="00000C1E">
      <w:pPr>
        <w:rPr>
          <w:rFonts w:ascii="Arial" w:eastAsia="Calibri" w:hAnsi="Arial" w:cs="Arial"/>
        </w:rPr>
      </w:pPr>
      <w:r w:rsidRPr="00000C1E">
        <w:rPr>
          <w:rFonts w:ascii="Arial" w:eastAsia="Calibri" w:hAnsi="Arial" w:cs="Arial"/>
        </w:rPr>
        <w:t>ZAGREBAČKA ŽUPANIJA</w:t>
      </w:r>
    </w:p>
    <w:p w14:paraId="1A947F22" w14:textId="77777777" w:rsidR="00000C1E" w:rsidRPr="00000C1E" w:rsidRDefault="00000C1E" w:rsidP="00000C1E">
      <w:pPr>
        <w:rPr>
          <w:rFonts w:ascii="Arial" w:eastAsia="Calibri" w:hAnsi="Arial" w:cs="Arial"/>
        </w:rPr>
      </w:pPr>
      <w:r w:rsidRPr="00000C1E">
        <w:rPr>
          <w:rFonts w:ascii="Arial" w:eastAsia="Calibri" w:hAnsi="Arial" w:cs="Arial"/>
        </w:rPr>
        <w:t>GRAD IVANIĆ-GRAD</w:t>
      </w:r>
    </w:p>
    <w:p w14:paraId="4DDE0083" w14:textId="77777777" w:rsidR="00000C1E" w:rsidRPr="00000C1E" w:rsidRDefault="00000C1E" w:rsidP="00000C1E">
      <w:pPr>
        <w:rPr>
          <w:rFonts w:ascii="Arial" w:eastAsia="Calibri" w:hAnsi="Arial" w:cs="Arial"/>
        </w:rPr>
      </w:pPr>
      <w:r w:rsidRPr="00000C1E">
        <w:rPr>
          <w:rFonts w:ascii="Arial" w:eastAsia="Calibri" w:hAnsi="Arial" w:cs="Arial"/>
        </w:rPr>
        <w:t>GRADONAČELNIK</w:t>
      </w:r>
    </w:p>
    <w:p w14:paraId="58C66E2A" w14:textId="77777777" w:rsidR="00000C1E" w:rsidRPr="00000C1E" w:rsidRDefault="00000C1E" w:rsidP="00000C1E">
      <w:pPr>
        <w:jc w:val="both"/>
        <w:rPr>
          <w:rFonts w:ascii="Arial" w:hAnsi="Arial" w:cs="Arial"/>
        </w:rPr>
      </w:pPr>
    </w:p>
    <w:p w14:paraId="4F7D3386" w14:textId="77777777" w:rsidR="00000C1E" w:rsidRPr="00000C1E" w:rsidRDefault="00000C1E" w:rsidP="00000C1E">
      <w:pPr>
        <w:jc w:val="both"/>
        <w:rPr>
          <w:rFonts w:ascii="Arial" w:hAnsi="Arial" w:cs="Arial"/>
          <w:lang w:val="en-US" w:eastAsia="en-US"/>
        </w:rPr>
      </w:pPr>
      <w:r w:rsidRPr="00000C1E">
        <w:rPr>
          <w:rFonts w:ascii="Arial" w:hAnsi="Arial" w:cs="Arial"/>
          <w:lang w:val="en-US" w:eastAsia="en-US"/>
        </w:rPr>
        <w:t xml:space="preserve">KLASA: </w:t>
      </w:r>
      <w:r w:rsidRPr="00000C1E">
        <w:rPr>
          <w:rFonts w:ascii="Arial" w:hAnsi="Arial" w:cs="Arial"/>
        </w:rPr>
        <w:t>024-05/26-10/3</w:t>
      </w:r>
    </w:p>
    <w:p w14:paraId="112E7599" w14:textId="17B11B35" w:rsidR="00000C1E" w:rsidRPr="00000C1E" w:rsidRDefault="00000C1E" w:rsidP="00000C1E">
      <w:pPr>
        <w:jc w:val="both"/>
        <w:rPr>
          <w:rFonts w:ascii="Arial" w:hAnsi="Arial" w:cs="Arial"/>
          <w:lang w:val="en-US" w:eastAsia="en-US"/>
        </w:rPr>
      </w:pPr>
      <w:r w:rsidRPr="00000C1E">
        <w:rPr>
          <w:rFonts w:ascii="Arial" w:hAnsi="Arial" w:cs="Arial"/>
          <w:lang w:val="en-US" w:eastAsia="en-US"/>
        </w:rPr>
        <w:t>URBROJ: 238-10-02/26-2</w:t>
      </w:r>
      <w:r>
        <w:rPr>
          <w:rFonts w:ascii="Arial" w:hAnsi="Arial" w:cs="Arial"/>
          <w:lang w:val="en-US" w:eastAsia="en-US"/>
        </w:rPr>
        <w:t>2</w:t>
      </w:r>
    </w:p>
    <w:p w14:paraId="3E6220DC" w14:textId="77777777" w:rsidR="00000C1E" w:rsidRPr="00000C1E" w:rsidRDefault="00000C1E" w:rsidP="00000C1E">
      <w:pPr>
        <w:jc w:val="both"/>
        <w:rPr>
          <w:rFonts w:ascii="Arial" w:hAnsi="Arial" w:cs="Arial"/>
          <w:lang w:val="en-US" w:eastAsia="en-US"/>
        </w:rPr>
      </w:pPr>
      <w:r w:rsidRPr="00000C1E">
        <w:rPr>
          <w:rFonts w:ascii="Arial" w:hAnsi="Arial" w:cs="Arial"/>
          <w:lang w:val="en-US" w:eastAsia="en-US"/>
        </w:rPr>
        <w:t xml:space="preserve">Ivanić-Grad, 24. lipnja 2026. </w:t>
      </w:r>
    </w:p>
    <w:p w14:paraId="55936D30" w14:textId="77777777" w:rsidR="00000C1E" w:rsidRPr="00000C1E" w:rsidRDefault="00000C1E" w:rsidP="00000C1E">
      <w:pPr>
        <w:jc w:val="both"/>
        <w:rPr>
          <w:rFonts w:ascii="Arial" w:hAnsi="Arial" w:cs="Arial"/>
          <w:lang w:val="en-US" w:eastAsia="en-US"/>
        </w:rPr>
      </w:pPr>
    </w:p>
    <w:p w14:paraId="13D0BF67" w14:textId="77777777" w:rsidR="00000C1E" w:rsidRPr="00000C1E" w:rsidRDefault="00000C1E" w:rsidP="00000C1E">
      <w:pPr>
        <w:rPr>
          <w:rFonts w:ascii="Arial" w:hAnsi="Arial" w:cs="Arial"/>
          <w:lang w:eastAsia="en-US"/>
        </w:rPr>
      </w:pPr>
    </w:p>
    <w:p w14:paraId="4A4B9AA6" w14:textId="77FE9785" w:rsidR="00000C1E" w:rsidRPr="00000C1E" w:rsidRDefault="00000C1E" w:rsidP="00000C1E">
      <w:pPr>
        <w:rPr>
          <w:rFonts w:ascii="Arial" w:hAnsi="Arial" w:cs="Arial"/>
          <w:b/>
          <w:lang w:eastAsia="en-US"/>
        </w:rPr>
      </w:pPr>
      <w:r w:rsidRPr="00000C1E">
        <w:rPr>
          <w:rFonts w:ascii="Arial" w:hAnsi="Arial" w:cs="Arial"/>
          <w:lang w:eastAsia="en-US"/>
        </w:rPr>
        <w:t xml:space="preserve">                                                       </w:t>
      </w:r>
      <w:r>
        <w:rPr>
          <w:rFonts w:ascii="Arial" w:hAnsi="Arial" w:cs="Arial"/>
          <w:lang w:eastAsia="en-US"/>
        </w:rPr>
        <w:t xml:space="preserve">         </w:t>
      </w:r>
      <w:r w:rsidRPr="00000C1E">
        <w:rPr>
          <w:rFonts w:ascii="Arial" w:hAnsi="Arial" w:cs="Arial"/>
          <w:b/>
          <w:lang w:eastAsia="en-US"/>
        </w:rPr>
        <w:t>GRADSKO VIJEĆE GRADA IVANIĆ-GRADA</w:t>
      </w:r>
    </w:p>
    <w:p w14:paraId="5178B00A" w14:textId="77777777" w:rsidR="00000C1E" w:rsidRPr="00000C1E" w:rsidRDefault="00000C1E" w:rsidP="00000C1E">
      <w:pPr>
        <w:jc w:val="right"/>
        <w:rPr>
          <w:rFonts w:ascii="Arial" w:hAnsi="Arial" w:cs="Arial"/>
          <w:b/>
          <w:lang w:eastAsia="en-US"/>
        </w:rPr>
      </w:pPr>
      <w:r w:rsidRPr="00000C1E">
        <w:rPr>
          <w:rFonts w:ascii="Arial" w:hAnsi="Arial" w:cs="Arial"/>
          <w:b/>
          <w:lang w:eastAsia="en-US"/>
        </w:rPr>
        <w:t xml:space="preserve">                      n/r predsjednika Gradskog vijeća g. Željka Pongraca</w:t>
      </w:r>
    </w:p>
    <w:p w14:paraId="1C7ADFD8" w14:textId="77777777" w:rsidR="00000C1E" w:rsidRDefault="00000C1E" w:rsidP="00A06552">
      <w:pPr>
        <w:jc w:val="both"/>
        <w:rPr>
          <w:rFonts w:ascii="Arial" w:hAnsi="Arial" w:cs="Arial"/>
          <w:lang w:eastAsia="en-US"/>
        </w:rPr>
      </w:pPr>
    </w:p>
    <w:p w14:paraId="22C19097" w14:textId="77777777" w:rsidR="00000C1E" w:rsidRDefault="00000C1E" w:rsidP="00A06552">
      <w:pPr>
        <w:jc w:val="both"/>
        <w:rPr>
          <w:rFonts w:ascii="Arial" w:hAnsi="Arial" w:cs="Arial"/>
          <w:lang w:eastAsia="en-US"/>
        </w:rPr>
      </w:pPr>
    </w:p>
    <w:p w14:paraId="227A64F3" w14:textId="4A500415" w:rsidR="00A06552" w:rsidRDefault="00A06552" w:rsidP="00A06552">
      <w:pPr>
        <w:jc w:val="both"/>
        <w:rPr>
          <w:rFonts w:ascii="Arial" w:hAnsi="Arial" w:cs="Arial"/>
          <w:b/>
          <w:lang w:eastAsia="en-US"/>
        </w:rPr>
      </w:pPr>
      <w:r w:rsidRPr="008936A7">
        <w:rPr>
          <w:rFonts w:ascii="Arial" w:hAnsi="Arial" w:cs="Arial"/>
          <w:b/>
          <w:bCs/>
          <w:iCs/>
          <w:color w:val="000000"/>
        </w:rPr>
        <w:t>PREDMET</w:t>
      </w:r>
      <w:r w:rsidR="00000C1E">
        <w:rPr>
          <w:rFonts w:ascii="Arial" w:hAnsi="Arial" w:cs="Arial"/>
          <w:b/>
          <w:bCs/>
          <w:iCs/>
          <w:color w:val="000000"/>
        </w:rPr>
        <w:t xml:space="preserve">: </w:t>
      </w:r>
      <w:r w:rsidRPr="008936A7">
        <w:rPr>
          <w:rFonts w:ascii="Arial" w:hAnsi="Arial" w:cs="Arial"/>
          <w:b/>
          <w:bCs/>
          <w:iCs/>
          <w:color w:val="000000"/>
        </w:rPr>
        <w:t>Prijedlog</w:t>
      </w:r>
      <w:r w:rsidR="00000C1E">
        <w:rPr>
          <w:rFonts w:ascii="Arial" w:hAnsi="Arial" w:cs="Arial"/>
          <w:b/>
          <w:bCs/>
          <w:iCs/>
          <w:color w:val="000000"/>
        </w:rPr>
        <w:t xml:space="preserve"> </w:t>
      </w:r>
      <w:r w:rsidRPr="008936A7">
        <w:rPr>
          <w:rFonts w:ascii="Arial" w:hAnsi="Arial"/>
          <w:b/>
        </w:rPr>
        <w:t>Odluke o</w:t>
      </w:r>
      <w:r>
        <w:rPr>
          <w:rFonts w:ascii="Arial" w:hAnsi="Arial"/>
          <w:b/>
        </w:rPr>
        <w:t xml:space="preserve"> izmjeni</w:t>
      </w:r>
      <w:r>
        <w:rPr>
          <w:rFonts w:ascii="Arial" w:hAnsi="Arial" w:cs="Arial"/>
          <w:b/>
          <w:bCs/>
          <w:iCs/>
          <w:color w:val="000000"/>
        </w:rPr>
        <w:t xml:space="preserve"> </w:t>
      </w:r>
      <w:r>
        <w:rPr>
          <w:rFonts w:ascii="Arial" w:hAnsi="Arial" w:cs="Arial"/>
          <w:b/>
          <w:lang w:eastAsia="en-US"/>
        </w:rPr>
        <w:t>Odluke o izmjeni Odluke o osnivanju Poduzetničkih zona na području Grada Ivanić-Grada</w:t>
      </w:r>
    </w:p>
    <w:p w14:paraId="4C7F7859" w14:textId="77777777" w:rsidR="00A06552" w:rsidRDefault="00A06552" w:rsidP="00A06552">
      <w:pPr>
        <w:jc w:val="both"/>
        <w:rPr>
          <w:rFonts w:ascii="Arial" w:hAnsi="Arial" w:cs="Arial"/>
          <w:b/>
          <w:lang w:eastAsia="en-US"/>
        </w:rPr>
      </w:pPr>
    </w:p>
    <w:p w14:paraId="0913C0CB" w14:textId="77777777" w:rsidR="00A06552" w:rsidRPr="008936A7" w:rsidRDefault="00A06552" w:rsidP="00A06552">
      <w:pPr>
        <w:rPr>
          <w:rFonts w:ascii="Arial" w:hAnsi="Arial" w:cs="Arial"/>
          <w:iCs/>
          <w:color w:val="000000"/>
        </w:rPr>
      </w:pPr>
      <w:r w:rsidRPr="008936A7">
        <w:rPr>
          <w:rFonts w:ascii="Arial" w:hAnsi="Arial" w:cs="Arial"/>
          <w:iCs/>
          <w:color w:val="000000"/>
        </w:rPr>
        <w:t>Poštovani,</w:t>
      </w:r>
    </w:p>
    <w:p w14:paraId="69920A3D" w14:textId="77777777" w:rsidR="00000C1E" w:rsidRDefault="00000C1E" w:rsidP="00A06552">
      <w:pPr>
        <w:jc w:val="both"/>
        <w:rPr>
          <w:rFonts w:ascii="Arial" w:hAnsi="Arial" w:cs="Arial"/>
        </w:rPr>
      </w:pPr>
    </w:p>
    <w:p w14:paraId="55D7CE36" w14:textId="787B6733" w:rsidR="00A06552" w:rsidRPr="00000C1E" w:rsidRDefault="00000C1E" w:rsidP="00A06552">
      <w:pPr>
        <w:jc w:val="both"/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Na temelju </w:t>
      </w:r>
      <w:r w:rsidR="00A06552" w:rsidRPr="008936A7">
        <w:rPr>
          <w:rFonts w:ascii="Arial" w:hAnsi="Arial" w:cs="Arial"/>
        </w:rPr>
        <w:t>članka 55.</w:t>
      </w:r>
      <w:r>
        <w:rPr>
          <w:rFonts w:ascii="Arial" w:hAnsi="Arial" w:cs="Arial"/>
        </w:rPr>
        <w:t xml:space="preserve"> </w:t>
      </w:r>
      <w:r w:rsidR="00A06552" w:rsidRPr="008936A7">
        <w:rPr>
          <w:rFonts w:ascii="Arial" w:hAnsi="Arial" w:cs="Arial"/>
        </w:rPr>
        <w:t>Statuta Grada Ivanić-Grada</w:t>
      </w:r>
      <w:r>
        <w:rPr>
          <w:rFonts w:ascii="Arial" w:hAnsi="Arial" w:cs="Arial"/>
        </w:rPr>
        <w:t xml:space="preserve"> </w:t>
      </w:r>
      <w:r w:rsidR="00A06552" w:rsidRPr="008936A7">
        <w:rPr>
          <w:rFonts w:ascii="Arial" w:hAnsi="Arial" w:cs="Arial"/>
        </w:rPr>
        <w:t>(Službeni glasnik Grada Ivanić-Grada</w:t>
      </w:r>
      <w:r>
        <w:rPr>
          <w:rFonts w:ascii="Arial" w:hAnsi="Arial" w:cs="Arial"/>
        </w:rPr>
        <w:t>,</w:t>
      </w:r>
      <w:r w:rsidR="00A06552" w:rsidRPr="008936A7">
        <w:rPr>
          <w:rFonts w:ascii="Arial" w:hAnsi="Arial" w:cs="Arial"/>
        </w:rPr>
        <w:t xml:space="preserve"> broj</w:t>
      </w:r>
      <w:r>
        <w:rPr>
          <w:rFonts w:ascii="Arial" w:hAnsi="Arial" w:cs="Arial"/>
        </w:rPr>
        <w:t xml:space="preserve"> 01/21</w:t>
      </w:r>
      <w:r w:rsidR="00A0655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04/22 i 0</w:t>
      </w:r>
      <w:r w:rsidR="00A06552">
        <w:rPr>
          <w:rFonts w:ascii="Arial" w:hAnsi="Arial" w:cs="Arial"/>
        </w:rPr>
        <w:t>5/25</w:t>
      </w:r>
      <w:r w:rsidR="00A06552" w:rsidRPr="008936A7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, </w:t>
      </w:r>
      <w:r w:rsidRPr="00000C1E">
        <w:rPr>
          <w:rFonts w:ascii="Arial" w:eastAsia="Calibri" w:hAnsi="Arial" w:cs="Arial"/>
        </w:rPr>
        <w:t>gradonačelnik</w:t>
      </w:r>
      <w:r>
        <w:rPr>
          <w:rFonts w:ascii="Arial" w:eastAsia="Calibri" w:hAnsi="Arial" w:cs="Arial"/>
        </w:rPr>
        <w:t xml:space="preserve"> </w:t>
      </w:r>
      <w:r w:rsidRPr="00000C1E">
        <w:rPr>
          <w:rFonts w:ascii="Arial" w:eastAsia="Calibri" w:hAnsi="Arial" w:cs="Arial"/>
        </w:rPr>
        <w:t>Grada Ivanić-Grada utvrdio je prijedlog</w:t>
      </w:r>
    </w:p>
    <w:p w14:paraId="530EDCBC" w14:textId="77777777" w:rsidR="00A06552" w:rsidRPr="008936A7" w:rsidRDefault="00A06552" w:rsidP="00A06552">
      <w:pPr>
        <w:rPr>
          <w:rFonts w:ascii="Arial" w:hAnsi="Arial" w:cs="Arial"/>
        </w:rPr>
      </w:pPr>
    </w:p>
    <w:p w14:paraId="6D671FAB" w14:textId="77777777" w:rsidR="00000C1E" w:rsidRDefault="00000C1E" w:rsidP="00000C1E">
      <w:pPr>
        <w:jc w:val="center"/>
        <w:rPr>
          <w:rFonts w:ascii="Arial" w:hAnsi="Arial" w:cs="Arial"/>
          <w:b/>
          <w:lang w:eastAsia="en-US"/>
        </w:rPr>
      </w:pPr>
    </w:p>
    <w:p w14:paraId="25F5102E" w14:textId="4FC90239" w:rsidR="00000C1E" w:rsidRDefault="00A06552" w:rsidP="00000C1E">
      <w:pPr>
        <w:jc w:val="center"/>
        <w:rPr>
          <w:rFonts w:ascii="Arial" w:hAnsi="Arial" w:cs="Arial"/>
          <w:b/>
          <w:lang w:eastAsia="en-US"/>
        </w:rPr>
      </w:pPr>
      <w:r>
        <w:rPr>
          <w:rFonts w:ascii="Arial" w:hAnsi="Arial" w:cs="Arial"/>
          <w:b/>
          <w:lang w:eastAsia="en-US"/>
        </w:rPr>
        <w:t>O</w:t>
      </w:r>
      <w:r w:rsidR="00000C1E">
        <w:rPr>
          <w:rFonts w:ascii="Arial" w:hAnsi="Arial" w:cs="Arial"/>
          <w:b/>
          <w:lang w:eastAsia="en-US"/>
        </w:rPr>
        <w:t>DLUKE O IZMJENI</w:t>
      </w:r>
    </w:p>
    <w:p w14:paraId="3361F38C" w14:textId="77777777" w:rsidR="00000C1E" w:rsidRDefault="00A06552" w:rsidP="00000C1E">
      <w:pPr>
        <w:jc w:val="center"/>
        <w:rPr>
          <w:rFonts w:ascii="Arial" w:hAnsi="Arial" w:cs="Arial"/>
          <w:b/>
          <w:lang w:eastAsia="en-US"/>
        </w:rPr>
      </w:pPr>
      <w:r>
        <w:rPr>
          <w:rFonts w:ascii="Arial" w:hAnsi="Arial" w:cs="Arial"/>
          <w:b/>
          <w:lang w:eastAsia="en-US"/>
        </w:rPr>
        <w:t xml:space="preserve">Odluke o izmjeni Odluke o osnivanju Poduzetničkih zona na području </w:t>
      </w:r>
    </w:p>
    <w:p w14:paraId="651901AF" w14:textId="48CE74C1" w:rsidR="00A06552" w:rsidRDefault="00A06552" w:rsidP="00000C1E">
      <w:pPr>
        <w:jc w:val="center"/>
        <w:rPr>
          <w:rFonts w:ascii="Arial" w:hAnsi="Arial" w:cs="Arial"/>
          <w:b/>
          <w:lang w:eastAsia="en-US"/>
        </w:rPr>
      </w:pPr>
      <w:r>
        <w:rPr>
          <w:rFonts w:ascii="Arial" w:hAnsi="Arial" w:cs="Arial"/>
          <w:b/>
          <w:lang w:eastAsia="en-US"/>
        </w:rPr>
        <w:t>Grada Ivanić-Grada</w:t>
      </w:r>
    </w:p>
    <w:p w14:paraId="0B62828D" w14:textId="77777777" w:rsidR="00A06552" w:rsidRDefault="00A06552" w:rsidP="00000C1E">
      <w:pPr>
        <w:jc w:val="center"/>
        <w:rPr>
          <w:rFonts w:ascii="Arial" w:hAnsi="Arial" w:cs="Arial"/>
          <w:b/>
        </w:rPr>
      </w:pPr>
    </w:p>
    <w:p w14:paraId="78019B6B" w14:textId="77777777" w:rsidR="00000C1E" w:rsidRDefault="00000C1E" w:rsidP="00A06552">
      <w:pPr>
        <w:jc w:val="both"/>
        <w:rPr>
          <w:rFonts w:ascii="Arial" w:hAnsi="Arial" w:cs="Arial"/>
          <w:b/>
        </w:rPr>
      </w:pPr>
    </w:p>
    <w:p w14:paraId="14FC675A" w14:textId="77777777" w:rsidR="00000C1E" w:rsidRPr="00000C1E" w:rsidRDefault="00000C1E" w:rsidP="00000C1E">
      <w:pPr>
        <w:jc w:val="both"/>
        <w:rPr>
          <w:rFonts w:ascii="Arial" w:eastAsia="Calibri" w:hAnsi="Arial" w:cs="Arial"/>
          <w:iCs/>
          <w:color w:val="000000"/>
        </w:rPr>
      </w:pPr>
      <w:r w:rsidRPr="00000C1E">
        <w:rPr>
          <w:rFonts w:ascii="Arial" w:eastAsia="Calibri" w:hAnsi="Arial" w:cs="Arial"/>
          <w:bCs/>
          <w:iCs/>
        </w:rPr>
        <w:t xml:space="preserve">Predlaže se </w:t>
      </w:r>
      <w:r w:rsidRPr="00000C1E">
        <w:rPr>
          <w:rFonts w:ascii="Arial" w:eastAsia="Calibri" w:hAnsi="Arial" w:cs="Arial"/>
          <w:iCs/>
        </w:rPr>
        <w:t xml:space="preserve">predsjedniku Gradskog vijeća Grada Ivanić-Grada da prethodno navedeni prijedlog po potrebi dostavi nadležnom radnom tijelu Gradskog vijeća Grada </w:t>
      </w:r>
      <w:r w:rsidRPr="00000C1E">
        <w:rPr>
          <w:rFonts w:ascii="Arial" w:eastAsia="Calibri" w:hAnsi="Arial" w:cs="Arial"/>
          <w:iCs/>
          <w:color w:val="000000"/>
        </w:rPr>
        <w:t>Ivanić-Grada kako bi isto dalo svoje mišljenje, odnosno iznijelo određeni prijedlog.</w:t>
      </w:r>
    </w:p>
    <w:p w14:paraId="3215A01E" w14:textId="77777777" w:rsidR="00000C1E" w:rsidRPr="00000C1E" w:rsidRDefault="00000C1E" w:rsidP="00000C1E">
      <w:pPr>
        <w:jc w:val="both"/>
        <w:rPr>
          <w:rFonts w:ascii="Arial" w:eastAsia="Calibri" w:hAnsi="Arial" w:cs="Arial"/>
          <w:iCs/>
          <w:color w:val="000000"/>
        </w:rPr>
      </w:pPr>
    </w:p>
    <w:p w14:paraId="02AC7020" w14:textId="095BF0F9" w:rsidR="00000C1E" w:rsidRPr="00000C1E" w:rsidRDefault="00000C1E" w:rsidP="00000C1E">
      <w:pPr>
        <w:jc w:val="both"/>
        <w:rPr>
          <w:rFonts w:ascii="Arial" w:eastAsia="Calibri" w:hAnsi="Arial" w:cs="Arial"/>
          <w:iCs/>
          <w:color w:val="000000"/>
        </w:rPr>
      </w:pPr>
      <w:r w:rsidRPr="00000C1E">
        <w:rPr>
          <w:rFonts w:ascii="Arial" w:eastAsia="Calibri" w:hAnsi="Arial" w:cs="Arial"/>
          <w:iCs/>
          <w:color w:val="000000"/>
        </w:rPr>
        <w:t>Za izvjestiteljicu na sjednici Gradskog vijeća određuje se</w:t>
      </w:r>
      <w:r>
        <w:rPr>
          <w:rFonts w:ascii="Arial" w:eastAsia="Calibri" w:hAnsi="Arial" w:cs="Arial"/>
          <w:iCs/>
          <w:color w:val="000000"/>
        </w:rPr>
        <w:t xml:space="preserve"> Ilijana Mišković, pročelnica Upravnog odjela za komunalno gospodarstvo, prostorno planiranje, gospodarstvo i poljoprivredu. </w:t>
      </w:r>
    </w:p>
    <w:p w14:paraId="2C562B35" w14:textId="77777777" w:rsidR="00000C1E" w:rsidRPr="00000C1E" w:rsidRDefault="00000C1E" w:rsidP="00000C1E">
      <w:pPr>
        <w:jc w:val="both"/>
        <w:rPr>
          <w:rFonts w:ascii="Arial" w:eastAsia="Calibri" w:hAnsi="Arial" w:cs="Arial"/>
          <w:iCs/>
          <w:color w:val="000000"/>
        </w:rPr>
      </w:pPr>
    </w:p>
    <w:p w14:paraId="00C450D9" w14:textId="77777777" w:rsidR="00000C1E" w:rsidRPr="00000C1E" w:rsidRDefault="00000C1E" w:rsidP="00000C1E">
      <w:pPr>
        <w:jc w:val="both"/>
        <w:rPr>
          <w:rFonts w:ascii="Arial" w:eastAsia="Calibri" w:hAnsi="Arial" w:cs="Arial"/>
          <w:iCs/>
          <w:color w:val="000000"/>
        </w:rPr>
      </w:pPr>
    </w:p>
    <w:p w14:paraId="065E4EFB" w14:textId="77777777" w:rsidR="00000C1E" w:rsidRPr="00000C1E" w:rsidRDefault="00000C1E" w:rsidP="00000C1E">
      <w:pPr>
        <w:jc w:val="both"/>
        <w:rPr>
          <w:rFonts w:ascii="Arial" w:eastAsia="Calibri" w:hAnsi="Arial" w:cs="Arial"/>
          <w:iCs/>
          <w:color w:val="000000"/>
        </w:rPr>
      </w:pPr>
      <w:r w:rsidRPr="00000C1E">
        <w:rPr>
          <w:rFonts w:ascii="Arial" w:eastAsia="Calibri" w:hAnsi="Arial" w:cs="Arial"/>
          <w:iCs/>
          <w:color w:val="000000"/>
        </w:rPr>
        <w:t>S poštovanjem,</w:t>
      </w:r>
    </w:p>
    <w:p w14:paraId="6B08A4DC" w14:textId="30CB7DC9" w:rsidR="00000C1E" w:rsidRPr="00000C1E" w:rsidRDefault="00000C1E" w:rsidP="00000C1E">
      <w:pPr>
        <w:jc w:val="center"/>
        <w:rPr>
          <w:rFonts w:ascii="Arial" w:eastAsia="Calibri" w:hAnsi="Arial" w:cs="Arial"/>
          <w:iCs/>
          <w:color w:val="000000"/>
        </w:rPr>
      </w:pPr>
      <w:r w:rsidRPr="00000C1E">
        <w:rPr>
          <w:rFonts w:ascii="Arial" w:eastAsia="Calibri" w:hAnsi="Arial" w:cs="Arial"/>
          <w:bCs/>
          <w:iCs/>
          <w:color w:val="000000"/>
        </w:rPr>
        <w:t xml:space="preserve">                                                                                           </w:t>
      </w:r>
      <w:r>
        <w:rPr>
          <w:rFonts w:ascii="Arial" w:eastAsia="Calibri" w:hAnsi="Arial" w:cs="Arial"/>
          <w:bCs/>
          <w:iCs/>
          <w:color w:val="000000"/>
        </w:rPr>
        <w:t xml:space="preserve">        </w:t>
      </w:r>
      <w:r w:rsidR="000C31C0">
        <w:rPr>
          <w:rFonts w:ascii="Arial" w:eastAsia="Calibri" w:hAnsi="Arial" w:cs="Arial"/>
          <w:bCs/>
          <w:iCs/>
          <w:color w:val="000000"/>
        </w:rPr>
        <w:t xml:space="preserve"> </w:t>
      </w:r>
      <w:r w:rsidRPr="00000C1E">
        <w:rPr>
          <w:rFonts w:ascii="Arial" w:eastAsia="Calibri" w:hAnsi="Arial" w:cs="Arial"/>
          <w:bCs/>
          <w:iCs/>
          <w:color w:val="000000"/>
        </w:rPr>
        <w:t>GRADONAČELNIK:</w:t>
      </w:r>
    </w:p>
    <w:p w14:paraId="45A981AB" w14:textId="77777777" w:rsidR="00000C1E" w:rsidRPr="00000C1E" w:rsidRDefault="00000C1E" w:rsidP="00000C1E">
      <w:pPr>
        <w:ind w:left="-540"/>
        <w:jc w:val="both"/>
        <w:rPr>
          <w:rFonts w:ascii="Arial" w:eastAsia="Calibri" w:hAnsi="Arial" w:cs="Arial"/>
          <w:b/>
          <w:bCs/>
          <w:i/>
          <w:iCs/>
          <w:color w:val="000000"/>
        </w:rPr>
      </w:pPr>
    </w:p>
    <w:p w14:paraId="12E04D5F" w14:textId="5F2584AA" w:rsidR="00000C1E" w:rsidRPr="00000C1E" w:rsidRDefault="00000C1E" w:rsidP="00000C1E">
      <w:pPr>
        <w:spacing w:after="160" w:line="259" w:lineRule="auto"/>
        <w:jc w:val="both"/>
        <w:rPr>
          <w:rFonts w:ascii="Arial" w:eastAsia="Calibri" w:hAnsi="Arial" w:cs="Arial"/>
          <w:color w:val="000000"/>
        </w:rPr>
      </w:pPr>
      <w:r w:rsidRPr="00000C1E">
        <w:rPr>
          <w:rFonts w:ascii="Arial" w:eastAsia="Calibri" w:hAnsi="Arial" w:cs="Arial"/>
          <w:color w:val="00000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color w:val="000000"/>
        </w:rPr>
        <w:t xml:space="preserve">         </w:t>
      </w:r>
      <w:r w:rsidRPr="00000C1E">
        <w:rPr>
          <w:rFonts w:ascii="Arial" w:eastAsia="Calibri" w:hAnsi="Arial" w:cs="Arial"/>
          <w:color w:val="000000"/>
        </w:rPr>
        <w:t>Javor Bojan Leš, dr.vet.med.</w:t>
      </w:r>
    </w:p>
    <w:p w14:paraId="4204FD98" w14:textId="77777777" w:rsidR="00000C1E" w:rsidRPr="00000C1E" w:rsidRDefault="00000C1E" w:rsidP="00000C1E">
      <w:pPr>
        <w:spacing w:after="160" w:line="259" w:lineRule="auto"/>
        <w:jc w:val="both"/>
        <w:rPr>
          <w:rFonts w:ascii="Arial" w:eastAsia="Calibri" w:hAnsi="Arial" w:cs="Arial"/>
          <w:lang w:eastAsia="en-US"/>
        </w:rPr>
      </w:pPr>
    </w:p>
    <w:p w14:paraId="05970C1F" w14:textId="77777777" w:rsidR="00C278AE" w:rsidRDefault="00C278AE" w:rsidP="007564F3">
      <w:pPr>
        <w:spacing w:after="160" w:line="259" w:lineRule="auto"/>
        <w:jc w:val="both"/>
        <w:rPr>
          <w:rFonts w:ascii="Arial" w:hAnsi="Arial" w:cs="Arial"/>
          <w:lang w:eastAsia="en-US"/>
        </w:rPr>
      </w:pPr>
    </w:p>
    <w:p w14:paraId="30E61230" w14:textId="77777777" w:rsidR="00C278AE" w:rsidRDefault="00C278AE" w:rsidP="007564F3">
      <w:pPr>
        <w:spacing w:after="160" w:line="259" w:lineRule="auto"/>
        <w:jc w:val="both"/>
        <w:rPr>
          <w:rFonts w:ascii="Arial" w:hAnsi="Arial" w:cs="Arial"/>
          <w:lang w:eastAsia="en-US"/>
        </w:rPr>
      </w:pPr>
    </w:p>
    <w:p w14:paraId="16AEF0F8" w14:textId="77777777" w:rsidR="00C278AE" w:rsidRDefault="00C278AE" w:rsidP="00C278AE">
      <w:pPr>
        <w:spacing w:after="160" w:line="259" w:lineRule="auto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noProof/>
        </w:rPr>
        <w:lastRenderedPageBreak/>
        <w:t xml:space="preserve">Na temelju </w:t>
      </w:r>
      <w:r w:rsidR="00D124A0" w:rsidRPr="00D124A0">
        <w:rPr>
          <w:rFonts w:ascii="Arial" w:hAnsi="Arial" w:cs="Arial"/>
          <w:noProof/>
        </w:rPr>
        <w:t>članka</w:t>
      </w:r>
      <w:r>
        <w:rPr>
          <w:rFonts w:ascii="Arial" w:hAnsi="Arial" w:cs="Arial"/>
          <w:noProof/>
        </w:rPr>
        <w:t xml:space="preserve"> </w:t>
      </w:r>
      <w:r w:rsidR="00D124A0" w:rsidRPr="00D124A0">
        <w:rPr>
          <w:rFonts w:ascii="Arial" w:hAnsi="Arial" w:cs="Arial"/>
          <w:noProof/>
        </w:rPr>
        <w:t>35. Zakona o lokalnoj i područnoj (regionalnoj) samoupravi (Narodne novine</w:t>
      </w:r>
      <w:r>
        <w:rPr>
          <w:rFonts w:ascii="Arial" w:hAnsi="Arial" w:cs="Arial"/>
          <w:noProof/>
        </w:rPr>
        <w:t xml:space="preserve">, </w:t>
      </w:r>
      <w:r w:rsidR="00D124A0" w:rsidRPr="00D124A0">
        <w:rPr>
          <w:rFonts w:ascii="Arial" w:hAnsi="Arial" w:cs="Arial"/>
          <w:noProof/>
        </w:rPr>
        <w:t>broj</w:t>
      </w:r>
      <w:r>
        <w:rPr>
          <w:rFonts w:ascii="Arial" w:hAnsi="Arial" w:cs="Arial"/>
          <w:noProof/>
        </w:rPr>
        <w:t xml:space="preserve"> </w:t>
      </w:r>
      <w:r w:rsidR="00D124A0" w:rsidRPr="00D124A0">
        <w:rPr>
          <w:rFonts w:ascii="Arial" w:hAnsi="Arial" w:cs="Arial"/>
          <w:noProof/>
        </w:rPr>
        <w:t>33/01,</w:t>
      </w:r>
      <w:r>
        <w:rPr>
          <w:rFonts w:ascii="Arial" w:hAnsi="Arial" w:cs="Arial"/>
          <w:noProof/>
        </w:rPr>
        <w:t xml:space="preserve"> </w:t>
      </w:r>
      <w:r w:rsidR="00D124A0" w:rsidRPr="00D124A0">
        <w:rPr>
          <w:rFonts w:ascii="Arial" w:hAnsi="Arial" w:cs="Arial"/>
          <w:noProof/>
        </w:rPr>
        <w:t>60/01,</w:t>
      </w:r>
      <w:r>
        <w:rPr>
          <w:rFonts w:ascii="Arial" w:hAnsi="Arial" w:cs="Arial"/>
          <w:noProof/>
        </w:rPr>
        <w:t xml:space="preserve"> </w:t>
      </w:r>
      <w:r w:rsidR="00D124A0" w:rsidRPr="00D124A0">
        <w:rPr>
          <w:rFonts w:ascii="Arial" w:hAnsi="Arial" w:cs="Arial"/>
          <w:noProof/>
        </w:rPr>
        <w:t>129/05,</w:t>
      </w:r>
      <w:r>
        <w:rPr>
          <w:rFonts w:ascii="Arial" w:hAnsi="Arial" w:cs="Arial"/>
          <w:noProof/>
        </w:rPr>
        <w:t xml:space="preserve"> </w:t>
      </w:r>
      <w:r w:rsidR="00D124A0" w:rsidRPr="00D124A0">
        <w:rPr>
          <w:rFonts w:ascii="Arial" w:hAnsi="Arial" w:cs="Arial"/>
          <w:noProof/>
        </w:rPr>
        <w:t>109/07,</w:t>
      </w:r>
      <w:r>
        <w:rPr>
          <w:rFonts w:ascii="Arial" w:hAnsi="Arial" w:cs="Arial"/>
          <w:noProof/>
        </w:rPr>
        <w:t xml:space="preserve"> </w:t>
      </w:r>
      <w:r w:rsidR="00D124A0" w:rsidRPr="00D124A0">
        <w:rPr>
          <w:rFonts w:ascii="Arial" w:hAnsi="Arial" w:cs="Arial"/>
          <w:noProof/>
        </w:rPr>
        <w:t>125/08,</w:t>
      </w:r>
      <w:r>
        <w:rPr>
          <w:rFonts w:ascii="Arial" w:hAnsi="Arial" w:cs="Arial"/>
          <w:noProof/>
        </w:rPr>
        <w:t xml:space="preserve"> </w:t>
      </w:r>
      <w:r w:rsidR="00D124A0" w:rsidRPr="00D124A0">
        <w:rPr>
          <w:rFonts w:ascii="Arial" w:hAnsi="Arial" w:cs="Arial"/>
          <w:noProof/>
        </w:rPr>
        <w:t>36/09,</w:t>
      </w:r>
      <w:r>
        <w:rPr>
          <w:rFonts w:ascii="Arial" w:hAnsi="Arial" w:cs="Arial"/>
          <w:noProof/>
        </w:rPr>
        <w:t xml:space="preserve"> </w:t>
      </w:r>
      <w:r w:rsidR="00D124A0" w:rsidRPr="00D124A0">
        <w:rPr>
          <w:rFonts w:ascii="Arial" w:hAnsi="Arial" w:cs="Arial"/>
          <w:noProof/>
        </w:rPr>
        <w:t>150/11,</w:t>
      </w:r>
      <w:r>
        <w:rPr>
          <w:rFonts w:ascii="Arial" w:hAnsi="Arial" w:cs="Arial"/>
          <w:noProof/>
        </w:rPr>
        <w:t xml:space="preserve"> </w:t>
      </w:r>
      <w:r w:rsidR="00D124A0" w:rsidRPr="00D124A0">
        <w:rPr>
          <w:rFonts w:ascii="Arial" w:hAnsi="Arial" w:cs="Arial"/>
          <w:noProof/>
        </w:rPr>
        <w:t>144/12,</w:t>
      </w:r>
      <w:r>
        <w:rPr>
          <w:rFonts w:ascii="Arial" w:hAnsi="Arial" w:cs="Arial"/>
          <w:noProof/>
        </w:rPr>
        <w:t xml:space="preserve"> </w:t>
      </w:r>
      <w:r w:rsidR="00D124A0" w:rsidRPr="00D124A0">
        <w:rPr>
          <w:rFonts w:ascii="Arial" w:hAnsi="Arial" w:cs="Arial"/>
          <w:noProof/>
        </w:rPr>
        <w:t>19/13,</w:t>
      </w:r>
      <w:r>
        <w:rPr>
          <w:rFonts w:ascii="Arial" w:hAnsi="Arial" w:cs="Arial"/>
          <w:noProof/>
        </w:rPr>
        <w:t xml:space="preserve"> </w:t>
      </w:r>
      <w:r w:rsidR="00D124A0" w:rsidRPr="00D124A0">
        <w:rPr>
          <w:rFonts w:ascii="Arial" w:hAnsi="Arial" w:cs="Arial"/>
          <w:noProof/>
        </w:rPr>
        <w:t>137/15,</w:t>
      </w:r>
      <w:r>
        <w:rPr>
          <w:rFonts w:ascii="Arial" w:hAnsi="Arial" w:cs="Arial"/>
          <w:noProof/>
        </w:rPr>
        <w:t xml:space="preserve"> </w:t>
      </w:r>
      <w:r w:rsidR="00D124A0" w:rsidRPr="00D124A0">
        <w:rPr>
          <w:rFonts w:ascii="Arial" w:hAnsi="Arial" w:cs="Arial"/>
          <w:noProof/>
        </w:rPr>
        <w:t>123/17,</w:t>
      </w:r>
      <w:r>
        <w:rPr>
          <w:rFonts w:ascii="Arial" w:hAnsi="Arial" w:cs="Arial"/>
          <w:noProof/>
        </w:rPr>
        <w:t xml:space="preserve"> </w:t>
      </w:r>
      <w:r w:rsidR="00D124A0" w:rsidRPr="00D124A0">
        <w:rPr>
          <w:rFonts w:ascii="Arial" w:hAnsi="Arial" w:cs="Arial"/>
          <w:noProof/>
        </w:rPr>
        <w:t>98/19,</w:t>
      </w:r>
      <w:r>
        <w:rPr>
          <w:rFonts w:ascii="Arial" w:hAnsi="Arial" w:cs="Arial"/>
          <w:noProof/>
        </w:rPr>
        <w:t xml:space="preserve"> </w:t>
      </w:r>
      <w:r w:rsidR="00D124A0" w:rsidRPr="00D124A0">
        <w:rPr>
          <w:rFonts w:ascii="Arial" w:hAnsi="Arial" w:cs="Arial"/>
          <w:noProof/>
        </w:rPr>
        <w:t>144/20)</w:t>
      </w:r>
      <w:r w:rsidR="007A590C">
        <w:rPr>
          <w:rFonts w:ascii="Arial" w:hAnsi="Arial" w:cs="Arial"/>
          <w:noProof/>
        </w:rPr>
        <w:t>,</w:t>
      </w:r>
      <w:r>
        <w:rPr>
          <w:rFonts w:ascii="Arial" w:hAnsi="Arial" w:cs="Arial"/>
          <w:noProof/>
        </w:rPr>
        <w:t xml:space="preserve"> </w:t>
      </w:r>
      <w:r w:rsidR="007A590C">
        <w:rPr>
          <w:rFonts w:ascii="Arial" w:hAnsi="Arial" w:cs="Arial"/>
          <w:noProof/>
        </w:rPr>
        <w:t>članka</w:t>
      </w:r>
      <w:r>
        <w:rPr>
          <w:rFonts w:ascii="Arial" w:hAnsi="Arial" w:cs="Arial"/>
          <w:noProof/>
        </w:rPr>
        <w:t xml:space="preserve"> 5. </w:t>
      </w:r>
      <w:r w:rsidR="00B6551D">
        <w:rPr>
          <w:rFonts w:ascii="Arial" w:hAnsi="Arial" w:cs="Arial"/>
          <w:noProof/>
        </w:rPr>
        <w:t>stavka</w:t>
      </w:r>
      <w:r>
        <w:rPr>
          <w:rFonts w:ascii="Arial" w:hAnsi="Arial" w:cs="Arial"/>
          <w:noProof/>
        </w:rPr>
        <w:t xml:space="preserve"> </w:t>
      </w:r>
      <w:r w:rsidR="007A590C">
        <w:rPr>
          <w:rFonts w:ascii="Arial" w:hAnsi="Arial" w:cs="Arial"/>
          <w:noProof/>
        </w:rPr>
        <w:t>2</w:t>
      </w:r>
      <w:r w:rsidR="00B6551D">
        <w:rPr>
          <w:rFonts w:ascii="Arial" w:hAnsi="Arial" w:cs="Arial"/>
          <w:noProof/>
        </w:rPr>
        <w:t>.</w:t>
      </w:r>
      <w:r>
        <w:rPr>
          <w:rFonts w:ascii="Arial" w:hAnsi="Arial" w:cs="Arial"/>
          <w:noProof/>
        </w:rPr>
        <w:t xml:space="preserve"> </w:t>
      </w:r>
      <w:r w:rsidR="00B6551D">
        <w:rPr>
          <w:rFonts w:ascii="Arial" w:hAnsi="Arial" w:cs="Arial"/>
          <w:noProof/>
        </w:rPr>
        <w:t xml:space="preserve">Zakona o </w:t>
      </w:r>
      <w:r w:rsidR="007A590C">
        <w:rPr>
          <w:rFonts w:ascii="Arial" w:hAnsi="Arial" w:cs="Arial"/>
          <w:noProof/>
        </w:rPr>
        <w:t>unapređenju poduzetničke infrastrukture</w:t>
      </w:r>
      <w:r>
        <w:rPr>
          <w:rFonts w:ascii="Arial" w:hAnsi="Arial" w:cs="Arial"/>
          <w:noProof/>
        </w:rPr>
        <w:t xml:space="preserve"> </w:t>
      </w:r>
      <w:r w:rsidR="00B6551D">
        <w:rPr>
          <w:rFonts w:ascii="Arial" w:hAnsi="Arial" w:cs="Arial"/>
          <w:noProof/>
        </w:rPr>
        <w:t>(Narodne novine</w:t>
      </w:r>
      <w:r>
        <w:rPr>
          <w:rFonts w:ascii="Arial" w:hAnsi="Arial" w:cs="Arial"/>
          <w:noProof/>
        </w:rPr>
        <w:t xml:space="preserve">, </w:t>
      </w:r>
      <w:r w:rsidR="00B6551D">
        <w:rPr>
          <w:rFonts w:ascii="Arial" w:hAnsi="Arial" w:cs="Arial"/>
          <w:noProof/>
        </w:rPr>
        <w:t>broj</w:t>
      </w:r>
      <w:r>
        <w:rPr>
          <w:rFonts w:ascii="Arial" w:hAnsi="Arial" w:cs="Arial"/>
          <w:noProof/>
        </w:rPr>
        <w:t xml:space="preserve"> </w:t>
      </w:r>
      <w:r w:rsidR="007A590C">
        <w:rPr>
          <w:rFonts w:ascii="Arial" w:hAnsi="Arial" w:cs="Arial"/>
          <w:noProof/>
        </w:rPr>
        <w:t>93/13,</w:t>
      </w:r>
      <w:r>
        <w:rPr>
          <w:rFonts w:ascii="Arial" w:hAnsi="Arial" w:cs="Arial"/>
          <w:noProof/>
        </w:rPr>
        <w:t xml:space="preserve"> </w:t>
      </w:r>
      <w:r w:rsidR="007A590C">
        <w:rPr>
          <w:rFonts w:ascii="Arial" w:hAnsi="Arial" w:cs="Arial"/>
          <w:noProof/>
        </w:rPr>
        <w:t>114/13,</w:t>
      </w:r>
      <w:r>
        <w:rPr>
          <w:rFonts w:ascii="Arial" w:hAnsi="Arial" w:cs="Arial"/>
          <w:noProof/>
        </w:rPr>
        <w:t xml:space="preserve"> </w:t>
      </w:r>
      <w:r w:rsidR="007A590C">
        <w:rPr>
          <w:rFonts w:ascii="Arial" w:hAnsi="Arial" w:cs="Arial"/>
          <w:noProof/>
        </w:rPr>
        <w:t>41/14,</w:t>
      </w:r>
      <w:r>
        <w:rPr>
          <w:rFonts w:ascii="Arial" w:hAnsi="Arial" w:cs="Arial"/>
          <w:noProof/>
        </w:rPr>
        <w:t xml:space="preserve"> </w:t>
      </w:r>
      <w:r w:rsidR="007A590C">
        <w:rPr>
          <w:rFonts w:ascii="Arial" w:hAnsi="Arial" w:cs="Arial"/>
          <w:noProof/>
        </w:rPr>
        <w:t>57/18</w:t>
      </w:r>
      <w:r>
        <w:rPr>
          <w:rFonts w:ascii="Arial" w:hAnsi="Arial" w:cs="Arial"/>
          <w:noProof/>
        </w:rPr>
        <w:t xml:space="preserve">, </w:t>
      </w:r>
      <w:r w:rsidR="007A590C">
        <w:rPr>
          <w:rFonts w:ascii="Arial" w:hAnsi="Arial" w:cs="Arial"/>
          <w:noProof/>
        </w:rPr>
        <w:t>138/21</w:t>
      </w:r>
      <w:r w:rsidR="00B6551D">
        <w:rPr>
          <w:rFonts w:ascii="Arial" w:hAnsi="Arial" w:cs="Arial"/>
          <w:noProof/>
        </w:rPr>
        <w:t xml:space="preserve">) </w:t>
      </w:r>
      <w:r w:rsidR="0074169F">
        <w:rPr>
          <w:rFonts w:ascii="Arial" w:hAnsi="Arial" w:cs="Arial"/>
          <w:noProof/>
        </w:rPr>
        <w:t>i</w:t>
      </w:r>
      <w:r w:rsidR="00917A09">
        <w:rPr>
          <w:rFonts w:ascii="Arial" w:hAnsi="Arial" w:cs="Arial"/>
          <w:noProof/>
        </w:rPr>
        <w:t xml:space="preserve"> članka </w:t>
      </w:r>
      <w:r w:rsidR="0074169F">
        <w:rPr>
          <w:rFonts w:ascii="Arial" w:hAnsi="Arial" w:cs="Arial"/>
          <w:noProof/>
        </w:rPr>
        <w:t>3</w:t>
      </w:r>
      <w:r w:rsidR="00917A09">
        <w:rPr>
          <w:rFonts w:ascii="Arial" w:hAnsi="Arial" w:cs="Arial"/>
          <w:noProof/>
        </w:rPr>
        <w:t>5. Statuta Grada</w:t>
      </w:r>
      <w:r>
        <w:rPr>
          <w:rFonts w:ascii="Arial" w:hAnsi="Arial" w:cs="Arial"/>
          <w:noProof/>
        </w:rPr>
        <w:t xml:space="preserve"> </w:t>
      </w:r>
      <w:r w:rsidR="00917A09">
        <w:rPr>
          <w:rFonts w:ascii="Arial" w:hAnsi="Arial" w:cs="Arial"/>
          <w:noProof/>
        </w:rPr>
        <w:t>Ivanić-Grada (Službeni glasnik</w:t>
      </w:r>
      <w:r>
        <w:rPr>
          <w:rFonts w:ascii="Arial" w:hAnsi="Arial" w:cs="Arial"/>
          <w:noProof/>
        </w:rPr>
        <w:t xml:space="preserve"> Grada Ivanić-Grada</w:t>
      </w:r>
      <w:r w:rsidR="00917A09">
        <w:rPr>
          <w:rFonts w:ascii="Arial" w:hAnsi="Arial" w:cs="Arial"/>
          <w:noProof/>
        </w:rPr>
        <w:t>,</w:t>
      </w:r>
      <w:r>
        <w:rPr>
          <w:rFonts w:ascii="Arial" w:hAnsi="Arial" w:cs="Arial"/>
          <w:noProof/>
        </w:rPr>
        <w:t xml:space="preserve"> </w:t>
      </w:r>
      <w:r w:rsidR="00917A09">
        <w:rPr>
          <w:rFonts w:ascii="Arial" w:hAnsi="Arial" w:cs="Arial"/>
          <w:noProof/>
        </w:rPr>
        <w:t>broj 01/21</w:t>
      </w:r>
      <w:r w:rsidR="00D124A0">
        <w:rPr>
          <w:rFonts w:ascii="Arial" w:hAnsi="Arial" w:cs="Arial"/>
          <w:noProof/>
        </w:rPr>
        <w:t>,</w:t>
      </w:r>
      <w:r>
        <w:rPr>
          <w:rFonts w:ascii="Arial" w:hAnsi="Arial" w:cs="Arial"/>
          <w:noProof/>
        </w:rPr>
        <w:t xml:space="preserve"> </w:t>
      </w:r>
      <w:r w:rsidR="00917A09">
        <w:rPr>
          <w:rFonts w:ascii="Arial" w:hAnsi="Arial" w:cs="Arial"/>
          <w:noProof/>
        </w:rPr>
        <w:t>04/22</w:t>
      </w:r>
      <w:r>
        <w:rPr>
          <w:rFonts w:ascii="Arial" w:hAnsi="Arial" w:cs="Arial"/>
          <w:noProof/>
        </w:rPr>
        <w:t xml:space="preserve">, </w:t>
      </w:r>
      <w:r w:rsidR="00D124A0">
        <w:rPr>
          <w:rFonts w:ascii="Arial" w:hAnsi="Arial" w:cs="Arial"/>
          <w:noProof/>
        </w:rPr>
        <w:t>05/25</w:t>
      </w:r>
      <w:r w:rsidR="00917A09">
        <w:rPr>
          <w:rFonts w:ascii="Arial" w:hAnsi="Arial" w:cs="Arial"/>
          <w:noProof/>
        </w:rPr>
        <w:t>),</w:t>
      </w:r>
      <w:r>
        <w:rPr>
          <w:rFonts w:ascii="Arial" w:hAnsi="Arial" w:cs="Arial"/>
          <w:noProof/>
        </w:rPr>
        <w:t xml:space="preserve"> Gradsko vijeće </w:t>
      </w:r>
      <w:r w:rsidR="0074169F">
        <w:rPr>
          <w:rFonts w:ascii="Arial" w:hAnsi="Arial" w:cs="Arial"/>
          <w:noProof/>
        </w:rPr>
        <w:t>Grada</w:t>
      </w:r>
      <w:r w:rsidR="00917A09">
        <w:rPr>
          <w:rFonts w:ascii="Arial" w:hAnsi="Arial" w:cs="Arial"/>
          <w:noProof/>
        </w:rPr>
        <w:t xml:space="preserve"> Ivanić-Grada</w:t>
      </w:r>
      <w:r w:rsidR="0074169F">
        <w:rPr>
          <w:rFonts w:ascii="Arial" w:hAnsi="Arial" w:cs="Arial"/>
          <w:noProof/>
        </w:rPr>
        <w:t xml:space="preserve"> na </w:t>
      </w:r>
      <w:r w:rsidR="00A00576">
        <w:rPr>
          <w:rFonts w:ascii="Arial" w:hAnsi="Arial" w:cs="Arial"/>
          <w:noProof/>
        </w:rPr>
        <w:t>svojoj</w:t>
      </w:r>
      <w:r>
        <w:rPr>
          <w:rFonts w:ascii="Arial" w:hAnsi="Arial" w:cs="Arial"/>
          <w:noProof/>
        </w:rPr>
        <w:t xml:space="preserve"> __. s</w:t>
      </w:r>
      <w:r w:rsidR="0074169F">
        <w:rPr>
          <w:rFonts w:ascii="Arial" w:hAnsi="Arial" w:cs="Arial"/>
          <w:noProof/>
        </w:rPr>
        <w:t>jednici</w:t>
      </w:r>
      <w:r>
        <w:rPr>
          <w:rFonts w:ascii="Arial" w:hAnsi="Arial" w:cs="Arial"/>
          <w:noProof/>
        </w:rPr>
        <w:t xml:space="preserve">, </w:t>
      </w:r>
      <w:r w:rsidR="0074169F">
        <w:rPr>
          <w:rFonts w:ascii="Arial" w:hAnsi="Arial" w:cs="Arial"/>
          <w:noProof/>
        </w:rPr>
        <w:t>održanoj dana</w:t>
      </w:r>
      <w:r>
        <w:rPr>
          <w:rFonts w:ascii="Arial" w:hAnsi="Arial" w:cs="Arial"/>
          <w:noProof/>
        </w:rPr>
        <w:t xml:space="preserve"> </w:t>
      </w:r>
      <w:r w:rsidR="0074169F">
        <w:rPr>
          <w:rFonts w:ascii="Arial" w:hAnsi="Arial" w:cs="Arial"/>
          <w:noProof/>
        </w:rPr>
        <w:t>________</w:t>
      </w:r>
      <w:r>
        <w:rPr>
          <w:rFonts w:ascii="Arial" w:hAnsi="Arial" w:cs="Arial"/>
          <w:noProof/>
        </w:rPr>
        <w:t xml:space="preserve"> </w:t>
      </w:r>
      <w:r w:rsidR="0074169F">
        <w:rPr>
          <w:rFonts w:ascii="Arial" w:hAnsi="Arial" w:cs="Arial"/>
          <w:noProof/>
        </w:rPr>
        <w:t>202</w:t>
      </w:r>
      <w:r w:rsidR="007A590C">
        <w:rPr>
          <w:rFonts w:ascii="Arial" w:hAnsi="Arial" w:cs="Arial"/>
          <w:noProof/>
        </w:rPr>
        <w:t>6</w:t>
      </w:r>
      <w:r w:rsidR="0074169F">
        <w:rPr>
          <w:rFonts w:ascii="Arial" w:hAnsi="Arial" w:cs="Arial"/>
          <w:noProof/>
        </w:rPr>
        <w:t>. godine</w:t>
      </w:r>
      <w:r>
        <w:rPr>
          <w:rFonts w:ascii="Arial" w:hAnsi="Arial" w:cs="Arial"/>
          <w:noProof/>
        </w:rPr>
        <w:t xml:space="preserve">, </w:t>
      </w:r>
      <w:r w:rsidR="00917A09">
        <w:rPr>
          <w:rFonts w:ascii="Arial" w:hAnsi="Arial" w:cs="Arial"/>
          <w:noProof/>
        </w:rPr>
        <w:t>doni</w:t>
      </w:r>
      <w:r w:rsidR="007A590C">
        <w:rPr>
          <w:rFonts w:ascii="Arial" w:hAnsi="Arial" w:cs="Arial"/>
          <w:noProof/>
        </w:rPr>
        <w:t>j</w:t>
      </w:r>
      <w:r w:rsidR="0074169F">
        <w:rPr>
          <w:rFonts w:ascii="Arial" w:hAnsi="Arial" w:cs="Arial"/>
          <w:noProof/>
        </w:rPr>
        <w:t>elo</w:t>
      </w:r>
      <w:r w:rsidR="00917A09">
        <w:rPr>
          <w:rFonts w:ascii="Arial" w:hAnsi="Arial" w:cs="Arial"/>
          <w:noProof/>
        </w:rPr>
        <w:t xml:space="preserve"> je sljedeću</w:t>
      </w:r>
    </w:p>
    <w:p w14:paraId="5B41C0F2" w14:textId="77777777" w:rsidR="00C278AE" w:rsidRDefault="00C278AE" w:rsidP="00C278AE">
      <w:pPr>
        <w:pStyle w:val="Bezproreda"/>
        <w:rPr>
          <w:lang w:eastAsia="en-US"/>
        </w:rPr>
      </w:pPr>
    </w:p>
    <w:p w14:paraId="480811FC" w14:textId="77777777" w:rsidR="00C278AE" w:rsidRPr="00C278AE" w:rsidRDefault="00917A09" w:rsidP="00C278AE">
      <w:pPr>
        <w:pStyle w:val="Bezproreda"/>
        <w:jc w:val="center"/>
        <w:rPr>
          <w:rFonts w:ascii="Arial" w:hAnsi="Arial" w:cs="Arial"/>
          <w:b/>
          <w:bCs/>
          <w:lang w:eastAsia="en-US"/>
        </w:rPr>
      </w:pPr>
      <w:r w:rsidRPr="00C278AE">
        <w:rPr>
          <w:rFonts w:ascii="Arial" w:hAnsi="Arial" w:cs="Arial"/>
          <w:b/>
          <w:bCs/>
          <w:noProof/>
        </w:rPr>
        <w:t>O</w:t>
      </w:r>
      <w:r w:rsidR="00C278AE" w:rsidRPr="00C278AE">
        <w:rPr>
          <w:rFonts w:ascii="Arial" w:hAnsi="Arial" w:cs="Arial"/>
          <w:b/>
          <w:bCs/>
          <w:noProof/>
        </w:rPr>
        <w:t>DLUKU O IZMJENI</w:t>
      </w:r>
    </w:p>
    <w:p w14:paraId="701285C8" w14:textId="77777777" w:rsidR="00C278AE" w:rsidRDefault="00A00576" w:rsidP="00C278AE">
      <w:pPr>
        <w:pStyle w:val="Bezproreda"/>
        <w:jc w:val="center"/>
        <w:rPr>
          <w:rFonts w:ascii="Arial" w:hAnsi="Arial" w:cs="Arial"/>
          <w:b/>
          <w:bCs/>
          <w:noProof/>
        </w:rPr>
      </w:pPr>
      <w:r w:rsidRPr="00C278AE">
        <w:rPr>
          <w:rFonts w:ascii="Arial" w:hAnsi="Arial" w:cs="Arial"/>
          <w:b/>
          <w:bCs/>
          <w:noProof/>
        </w:rPr>
        <w:t xml:space="preserve">Odluke o izmjeni Odluke o osnivanju Poduzetničkih zona na području </w:t>
      </w:r>
    </w:p>
    <w:p w14:paraId="2A050579" w14:textId="07D77790" w:rsidR="00917A09" w:rsidRPr="00C278AE" w:rsidRDefault="00A00576" w:rsidP="00C278AE">
      <w:pPr>
        <w:pStyle w:val="Bezproreda"/>
        <w:jc w:val="center"/>
        <w:rPr>
          <w:rFonts w:ascii="Arial" w:hAnsi="Arial" w:cs="Arial"/>
          <w:b/>
          <w:bCs/>
          <w:lang w:eastAsia="en-US"/>
        </w:rPr>
      </w:pPr>
      <w:r w:rsidRPr="00C278AE">
        <w:rPr>
          <w:rFonts w:ascii="Arial" w:hAnsi="Arial" w:cs="Arial"/>
          <w:b/>
          <w:bCs/>
          <w:noProof/>
        </w:rPr>
        <w:t>Grada Ivanić-Grada</w:t>
      </w:r>
    </w:p>
    <w:p w14:paraId="1DAFCEE5" w14:textId="77777777" w:rsidR="00917A09" w:rsidRDefault="00917A09" w:rsidP="00917A09">
      <w:pPr>
        <w:jc w:val="center"/>
        <w:rPr>
          <w:rFonts w:ascii="Arial" w:hAnsi="Arial" w:cs="Arial"/>
          <w:b/>
        </w:rPr>
      </w:pPr>
    </w:p>
    <w:p w14:paraId="0D164179" w14:textId="36738563" w:rsidR="00C86A6D" w:rsidRDefault="00917A09" w:rsidP="00917A09">
      <w:pPr>
        <w:widowControl w:val="0"/>
        <w:jc w:val="center"/>
        <w:rPr>
          <w:rFonts w:ascii="Arial" w:hAnsi="Arial" w:cs="Arial"/>
          <w:b/>
          <w:noProof/>
          <w:szCs w:val="20"/>
        </w:rPr>
      </w:pPr>
      <w:r>
        <w:rPr>
          <w:rFonts w:ascii="Arial" w:hAnsi="Arial" w:cs="Arial"/>
          <w:b/>
          <w:noProof/>
          <w:szCs w:val="20"/>
        </w:rPr>
        <w:t>Članak 1.</w:t>
      </w:r>
    </w:p>
    <w:p w14:paraId="40A2EB41" w14:textId="77777777" w:rsidR="00C278AE" w:rsidRDefault="00C278AE" w:rsidP="00917A09">
      <w:pPr>
        <w:keepNext/>
        <w:jc w:val="both"/>
        <w:outlineLvl w:val="0"/>
        <w:rPr>
          <w:rFonts w:ascii="Arial" w:hAnsi="Arial" w:cs="Arial"/>
          <w:b/>
          <w:noProof/>
          <w:szCs w:val="20"/>
        </w:rPr>
      </w:pPr>
    </w:p>
    <w:p w14:paraId="17B49871" w14:textId="4DC2E05F" w:rsidR="00A00576" w:rsidRDefault="00A00576" w:rsidP="00917A09">
      <w:pPr>
        <w:keepNext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Gradsko</w:t>
      </w:r>
      <w:r w:rsidR="00C278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vijeće</w:t>
      </w:r>
      <w:r w:rsidR="00C278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Grada</w:t>
      </w:r>
      <w:r w:rsidR="00C278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Ivanić-Grada</w:t>
      </w:r>
      <w:r w:rsidR="00C278AE">
        <w:rPr>
          <w:rFonts w:ascii="Arial" w:hAnsi="Arial" w:cs="Arial"/>
        </w:rPr>
        <w:t xml:space="preserve"> je </w:t>
      </w:r>
      <w:r>
        <w:rPr>
          <w:rFonts w:ascii="Arial" w:hAnsi="Arial" w:cs="Arial"/>
        </w:rPr>
        <w:t>na svojoj</w:t>
      </w:r>
      <w:r w:rsidR="00C278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22. sjednici</w:t>
      </w:r>
      <w:r w:rsidR="00C278A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održanoj dana 12. rujna 2019. godine</w:t>
      </w:r>
      <w:r w:rsidR="00C278A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donijelo</w:t>
      </w:r>
      <w:r w:rsidR="00C278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Odluku o izmjeni Odluke o osnivanju Poduzetničkih zona na području Grada Ivanić-Grada</w:t>
      </w:r>
      <w:r w:rsidR="00C278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(Službeni glasnik</w:t>
      </w:r>
      <w:r w:rsidR="00C278AE">
        <w:rPr>
          <w:rFonts w:ascii="Arial" w:hAnsi="Arial" w:cs="Arial"/>
        </w:rPr>
        <w:t xml:space="preserve"> Grada Ivanić-Grada</w:t>
      </w:r>
      <w:r>
        <w:rPr>
          <w:rFonts w:ascii="Arial" w:hAnsi="Arial" w:cs="Arial"/>
        </w:rPr>
        <w:t>,</w:t>
      </w:r>
      <w:r w:rsidR="00C278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broj </w:t>
      </w:r>
      <w:r w:rsidR="00C278AE">
        <w:rPr>
          <w:rFonts w:ascii="Arial" w:hAnsi="Arial" w:cs="Arial"/>
        </w:rPr>
        <w:t>0</w:t>
      </w:r>
      <w:r>
        <w:rPr>
          <w:rFonts w:ascii="Arial" w:hAnsi="Arial" w:cs="Arial"/>
        </w:rPr>
        <w:t>7/19).</w:t>
      </w:r>
    </w:p>
    <w:p w14:paraId="605FF39C" w14:textId="77777777" w:rsidR="00A00576" w:rsidRDefault="00A00576" w:rsidP="00917A09">
      <w:pPr>
        <w:keepNext/>
        <w:jc w:val="both"/>
        <w:outlineLvl w:val="0"/>
        <w:rPr>
          <w:rFonts w:ascii="Arial" w:hAnsi="Arial" w:cs="Arial"/>
        </w:rPr>
      </w:pPr>
    </w:p>
    <w:p w14:paraId="2A70C46C" w14:textId="15599DDE" w:rsidR="00A00576" w:rsidRDefault="00A00576" w:rsidP="00917A09">
      <w:pPr>
        <w:keepNext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Članak</w:t>
      </w:r>
      <w:r w:rsidR="00F107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1. stavak</w:t>
      </w:r>
      <w:r w:rsidR="00F107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2.</w:t>
      </w:r>
      <w:r w:rsidR="00F107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navedene Odluke mijenja se i glasi:</w:t>
      </w:r>
    </w:p>
    <w:p w14:paraId="5BC326D7" w14:textId="77777777" w:rsidR="00F107F5" w:rsidRDefault="00F107F5" w:rsidP="00917A09">
      <w:pPr>
        <w:keepNext/>
        <w:jc w:val="both"/>
        <w:outlineLvl w:val="0"/>
        <w:rPr>
          <w:rFonts w:ascii="Arial" w:hAnsi="Arial" w:cs="Arial"/>
        </w:rPr>
      </w:pPr>
    </w:p>
    <w:p w14:paraId="26B5DD8F" w14:textId="25D44E1B" w:rsidR="00F107F5" w:rsidRDefault="00F107F5" w:rsidP="00917A09">
      <w:pPr>
        <w:keepNext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„Članak 2. navedene Odluke mijenja se i glasi:</w:t>
      </w:r>
    </w:p>
    <w:p w14:paraId="11806FAB" w14:textId="77777777" w:rsidR="00F107F5" w:rsidRDefault="00F107F5" w:rsidP="00F107F5">
      <w:pPr>
        <w:keepNext/>
        <w:outlineLvl w:val="0"/>
        <w:rPr>
          <w:rFonts w:ascii="Arial" w:hAnsi="Arial" w:cs="Arial"/>
        </w:rPr>
      </w:pPr>
    </w:p>
    <w:p w14:paraId="6B34B0C9" w14:textId="5CC52099" w:rsidR="00A00576" w:rsidRDefault="00A00576" w:rsidP="00F107F5">
      <w:pPr>
        <w:keepNext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>Članak 2.</w:t>
      </w:r>
    </w:p>
    <w:p w14:paraId="07D5FCA6" w14:textId="77777777" w:rsidR="00F107F5" w:rsidRDefault="00F107F5" w:rsidP="00917A09">
      <w:pPr>
        <w:jc w:val="both"/>
        <w:rPr>
          <w:rFonts w:ascii="Arial" w:hAnsi="Arial" w:cs="Arial"/>
        </w:rPr>
      </w:pPr>
    </w:p>
    <w:p w14:paraId="7B186155" w14:textId="3061BC76" w:rsidR="00917A09" w:rsidRDefault="00A00576" w:rsidP="00917A0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Poduzetnička zona Ivanić-Grad Jug – Zona 3 obuhvaća sljedeće katasta</w:t>
      </w:r>
      <w:r w:rsidR="009749D4">
        <w:rPr>
          <w:rFonts w:ascii="Arial" w:hAnsi="Arial" w:cs="Arial"/>
        </w:rPr>
        <w:t>r</w:t>
      </w:r>
      <w:r>
        <w:rPr>
          <w:rFonts w:ascii="Arial" w:hAnsi="Arial" w:cs="Arial"/>
        </w:rPr>
        <w:t>ske čestice unutar katastarske općine Ivanić</w:t>
      </w:r>
      <w:r w:rsidR="00F107F5">
        <w:rPr>
          <w:rFonts w:ascii="Arial" w:hAnsi="Arial" w:cs="Arial"/>
        </w:rPr>
        <w:t>-</w:t>
      </w:r>
      <w:r>
        <w:rPr>
          <w:rFonts w:ascii="Arial" w:hAnsi="Arial" w:cs="Arial"/>
        </w:rPr>
        <w:t>Grad</w:t>
      </w:r>
      <w:r w:rsidR="009749D4">
        <w:rPr>
          <w:rFonts w:ascii="Arial" w:hAnsi="Arial" w:cs="Arial"/>
        </w:rPr>
        <w:t>:</w:t>
      </w:r>
    </w:p>
    <w:p w14:paraId="539E68B7" w14:textId="77777777" w:rsidR="009D5DB9" w:rsidRDefault="009D5DB9" w:rsidP="00917A09">
      <w:pPr>
        <w:jc w:val="both"/>
        <w:rPr>
          <w:rFonts w:ascii="Arial" w:hAnsi="Arial" w:cs="Arial"/>
        </w:rPr>
      </w:pPr>
    </w:p>
    <w:p w14:paraId="3EA1569E" w14:textId="5B9875F8" w:rsidR="009D5DB9" w:rsidRDefault="009D5DB9" w:rsidP="009D5DB9">
      <w:pPr>
        <w:jc w:val="both"/>
        <w:rPr>
          <w:rFonts w:ascii="Arial" w:hAnsi="Arial" w:cs="Arial"/>
        </w:rPr>
      </w:pPr>
      <w:r w:rsidRPr="009D5DB9">
        <w:rPr>
          <w:rFonts w:ascii="Arial" w:hAnsi="Arial" w:cs="Arial"/>
        </w:rPr>
        <w:t xml:space="preserve">3013, 3015/2, 3170/2, 3178/2, 3179/3, 3180, 3181, 3182/1, 3501/1, 3501/2, 3502/1, 3502/2, 3503, 3504/1, 3504/2, 3504/3, 3505, 3506, 3507/1, 3508/1, 3509, 3510, 3511, 3512/1, 3513, 3514/2, 3515, 3516, 3517, 3518, 3519/1, 3519/2, 3520/1, 3520/3, 3521/1, 3521/2, 3522/1, 3523, 3524, 3525, 3527/1, 3529/1, 3530/1, 3530/2, 3530/3, 3530/4, 3530/5, 3530/6, 3530/7, 3530/8, 3534/1, 3536/1, 3536/3, 3537/1, 3538, 3539/1, 3540, 3541, 3542, 3543, 3544, 3545, 3546, 3547, 3548, 3549/2, 3551/2, 3552, 3553, 3554, 3555, 3556, 3557, 3558/1, 3558/2, 3562, 3564, 3565, 3566, 3567, 3568, 3570, 3571, 3572, 3573, 3574, 3575/1, 3575/3, 3575/4, 3575/5, 3575/6, 3576, 3577/1, 3578, 3579/1, 3579/3, 3580, 3581/1, 3582/1, 3582/4, 3582/5, 3582/6, 3582/7, 3583/1, 3583/4, 3583/5, 3583/8, 3583/9, 3590/1, 3590/2, 3590/3, 3592, 3596, 3599, 3600, 3601, 3603/2, 3618/4, 3621/1, 3621/2, 3621/3, 3621/4, 3621/5, 3621/6, 3625/1, 3625/2, 3625/3, 3629/1, 3629/3, 3629/4, 3630/1, 3632/2, 3633, 3641/2, 3642/2, 3643/1, 3643/2, 3648, 3649/3, 3649/4, 3650, 3651, 3652, 3653, 3654, 3655/1, 3656/1, 3656/2, 3657/2, 3658/1, 3658/2, 3659, 3660, 3661/1, 3661/2, 3661/3, 3662, 3664/1, 3665/2, 3666, 3667/1, 3675/1, 3675/2, 3676, 3677, 3678/1, 3679, 3680/1, 3680/2, 3680/3, 3681, 3682/1, 3682/2, 3683, 3684/2, 3685/2, 3687/1, 3687/2, 3690/1, 3690/2, 3690/3, 3692/1, 3692/2, 3693, 3694, 3695, 3696, 3697, 3698, 3699/1, 3699/2, 3699/3, 3700, 3701, 3702/1, 3702/2, 3703/1, 3703/2, 3836, 3837, 3838, 3839, 3840, 3841, 3842, 3843, 3844, 3845, 3846, 3847, 3848, 3849, 3850, 3851, 3852/1, 3852/2, 3852/3, 3853, 3854, 3855, 3856, 3857, 3858, 3859, 3860, 3861, 3862, 3863, 3864/1, 3864/2, 3864/3, 3864/4, 3865, 3866/1, 3866/2, 3867/1, 3868, 3869/1, 3869/2, 3870, 3871, 3872, 3873, 3874, 3875/1, 3875/2, 3875/3, 3876, 3877, 3878, 3879, 3880, 3881, 3882, 3883, 3884, 3885, 3886, 3887, 3888, 3889, 3890, 3891/3, 3891/4, 3894/1, 3894/2, 3895, 3896, 3897, 3898, 3899, 3900, 3901/1, 3901/2, 3902, 3905, 3906, 3907, 3908, 3909, 3910, 3911, 3912, 3913, 3914, 3915, 3916, 3917, 3918, 3919, 3920, 3921, 3922, 3923, 3924/1, 3924/2, 3925, 3926/1, 3926/2, </w:t>
      </w:r>
      <w:r w:rsidRPr="009D5DB9">
        <w:rPr>
          <w:rFonts w:ascii="Arial" w:hAnsi="Arial" w:cs="Arial"/>
        </w:rPr>
        <w:lastRenderedPageBreak/>
        <w:t>3927/1, 3927/2, 3928/1, 3928/2, 3929/1, 3929/2, 3930/1, 3930/2, 3931, 3932/1, 3932/2, 3933, 3934, 3935, 3936, 3937, 3938, 3941/1, 3942, 3943, 3944, 3945, 3946, 3947, 3948, 3950, 3951, 3987/1, 4059/2, 4061/2, 4064/2, 4066/3, 4068/1, 4069, 4070/1, 4070/2, 4071/1, 4071/2, 4071/3, 4072, 4080, 4084/1, 4084/2, 4084/3, 4084/4, 4084/5, 4085, 4088, 4119, 4121</w:t>
      </w:r>
      <w:r>
        <w:rPr>
          <w:rFonts w:ascii="Arial" w:hAnsi="Arial" w:cs="Arial"/>
        </w:rPr>
        <w:t>.</w:t>
      </w:r>
    </w:p>
    <w:p w14:paraId="636B72C8" w14:textId="77777777" w:rsidR="00F107F5" w:rsidRDefault="00F107F5" w:rsidP="009D5DB9">
      <w:pPr>
        <w:jc w:val="both"/>
        <w:rPr>
          <w:rFonts w:ascii="Arial" w:hAnsi="Arial" w:cs="Arial"/>
        </w:rPr>
      </w:pPr>
    </w:p>
    <w:p w14:paraId="6959DE7F" w14:textId="608C7AEF" w:rsidR="009D5DB9" w:rsidRPr="009D5DB9" w:rsidRDefault="009D5DB9" w:rsidP="009D5DB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Ukupna površina Poduzetničke zone Ivanić-Grad Jug – Zona 3 iznosi </w:t>
      </w:r>
      <w:r w:rsidRPr="00A06552">
        <w:rPr>
          <w:rFonts w:ascii="Arial" w:hAnsi="Arial" w:cs="Arial"/>
          <w:color w:val="000000" w:themeColor="text1"/>
        </w:rPr>
        <w:t>136</w:t>
      </w:r>
      <w:r w:rsidR="00A06552" w:rsidRPr="00A06552">
        <w:rPr>
          <w:rFonts w:ascii="Arial" w:hAnsi="Arial" w:cs="Arial"/>
          <w:color w:val="000000" w:themeColor="text1"/>
        </w:rPr>
        <w:t>,</w:t>
      </w:r>
      <w:r w:rsidRPr="00A06552">
        <w:rPr>
          <w:rFonts w:ascii="Arial" w:hAnsi="Arial" w:cs="Arial"/>
          <w:color w:val="000000" w:themeColor="text1"/>
        </w:rPr>
        <w:t>55</w:t>
      </w:r>
      <w:r w:rsidR="00A06552" w:rsidRPr="00A06552">
        <w:rPr>
          <w:rFonts w:ascii="Arial" w:hAnsi="Arial" w:cs="Arial"/>
          <w:color w:val="000000" w:themeColor="text1"/>
        </w:rPr>
        <w:t xml:space="preserve"> </w:t>
      </w:r>
      <w:r w:rsidR="00A06552">
        <w:rPr>
          <w:rFonts w:ascii="Arial" w:hAnsi="Arial" w:cs="Arial"/>
        </w:rPr>
        <w:t>ha.</w:t>
      </w:r>
      <w:r w:rsidR="00F107F5">
        <w:rPr>
          <w:rFonts w:ascii="Arial" w:hAnsi="Arial" w:cs="Arial"/>
        </w:rPr>
        <w:t xml:space="preserve">“. </w:t>
      </w:r>
    </w:p>
    <w:p w14:paraId="0BC71E7F" w14:textId="77777777" w:rsidR="009749D4" w:rsidRDefault="009749D4" w:rsidP="00917A09">
      <w:pPr>
        <w:jc w:val="both"/>
        <w:rPr>
          <w:rFonts w:ascii="Arial" w:hAnsi="Arial" w:cs="Arial"/>
        </w:rPr>
      </w:pPr>
    </w:p>
    <w:p w14:paraId="31FEE710" w14:textId="08550595" w:rsidR="00C86A6D" w:rsidRDefault="00917A09" w:rsidP="00F107F5">
      <w:pPr>
        <w:jc w:val="center"/>
        <w:rPr>
          <w:rFonts w:ascii="Arial" w:hAnsi="Arial" w:cs="Arial"/>
          <w:b/>
          <w:lang w:val="hr-BA"/>
        </w:rPr>
      </w:pPr>
      <w:r>
        <w:rPr>
          <w:rFonts w:ascii="Arial" w:hAnsi="Arial" w:cs="Arial"/>
          <w:b/>
          <w:lang w:val="hr-BA"/>
        </w:rPr>
        <w:t>Članak 2.</w:t>
      </w:r>
    </w:p>
    <w:p w14:paraId="3ADFD737" w14:textId="77777777" w:rsidR="003319E4" w:rsidRDefault="003319E4" w:rsidP="00917A09">
      <w:pPr>
        <w:jc w:val="center"/>
        <w:rPr>
          <w:rFonts w:ascii="Arial" w:hAnsi="Arial" w:cs="Arial"/>
          <w:b/>
          <w:lang w:val="hr-BA"/>
        </w:rPr>
      </w:pPr>
    </w:p>
    <w:p w14:paraId="44E209A5" w14:textId="263C789A" w:rsidR="003319E4" w:rsidRDefault="005458CC" w:rsidP="00917A09">
      <w:pPr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Ostale odredbe Odluke o </w:t>
      </w:r>
      <w:r w:rsidR="00A00576">
        <w:rPr>
          <w:rFonts w:ascii="Arial" w:eastAsia="Calibri" w:hAnsi="Arial" w:cs="Arial"/>
          <w:lang w:eastAsia="en-US"/>
        </w:rPr>
        <w:t>izmjeni Odluke o osnivanju Poduzetničkih zona na području Grada Ivanić-Grada</w:t>
      </w:r>
      <w:r w:rsidR="00F107F5">
        <w:rPr>
          <w:rFonts w:ascii="Arial" w:eastAsia="Calibri" w:hAnsi="Arial" w:cs="Arial"/>
          <w:lang w:eastAsia="en-US"/>
        </w:rPr>
        <w:t xml:space="preserve"> ostaju nepromijenjene i na snazi. </w:t>
      </w:r>
    </w:p>
    <w:p w14:paraId="79A7192B" w14:textId="77777777" w:rsidR="00F107F5" w:rsidRDefault="00F107F5" w:rsidP="00F107F5">
      <w:pPr>
        <w:rPr>
          <w:rFonts w:ascii="Arial" w:eastAsia="Calibri" w:hAnsi="Arial" w:cs="Arial"/>
          <w:lang w:eastAsia="en-US"/>
        </w:rPr>
      </w:pPr>
    </w:p>
    <w:p w14:paraId="09ACF183" w14:textId="78EB65A3" w:rsidR="00C86A6D" w:rsidRDefault="00917A09" w:rsidP="00F107F5">
      <w:pPr>
        <w:jc w:val="center"/>
        <w:rPr>
          <w:rFonts w:ascii="Arial" w:hAnsi="Arial" w:cs="Arial"/>
          <w:b/>
          <w:lang w:val="hr-BA"/>
        </w:rPr>
      </w:pPr>
      <w:r>
        <w:rPr>
          <w:rFonts w:ascii="Arial" w:hAnsi="Arial" w:cs="Arial"/>
          <w:b/>
          <w:lang w:val="hr-BA"/>
        </w:rPr>
        <w:t xml:space="preserve">Članak </w:t>
      </w:r>
      <w:r w:rsidR="00C86A6D">
        <w:rPr>
          <w:rFonts w:ascii="Arial" w:hAnsi="Arial" w:cs="Arial"/>
          <w:b/>
          <w:lang w:val="hr-BA"/>
        </w:rPr>
        <w:t>3</w:t>
      </w:r>
      <w:r>
        <w:rPr>
          <w:rFonts w:ascii="Arial" w:hAnsi="Arial" w:cs="Arial"/>
          <w:b/>
          <w:lang w:val="hr-BA"/>
        </w:rPr>
        <w:t>.</w:t>
      </w:r>
    </w:p>
    <w:p w14:paraId="3AFD4898" w14:textId="77777777" w:rsidR="003319E4" w:rsidRDefault="003319E4" w:rsidP="00917A09">
      <w:pPr>
        <w:jc w:val="center"/>
        <w:rPr>
          <w:rFonts w:ascii="Arial" w:hAnsi="Arial" w:cs="Arial"/>
          <w:b/>
          <w:lang w:val="hr-BA"/>
        </w:rPr>
      </w:pPr>
    </w:p>
    <w:p w14:paraId="3A18CB6F" w14:textId="5E08907E" w:rsidR="00917A09" w:rsidRDefault="00917A09" w:rsidP="00917A09">
      <w:pPr>
        <w:jc w:val="both"/>
        <w:rPr>
          <w:rFonts w:ascii="Arial" w:hAnsi="Arial" w:cs="Arial"/>
          <w:lang w:val="hr-BA"/>
        </w:rPr>
      </w:pPr>
      <w:r>
        <w:rPr>
          <w:rFonts w:ascii="Arial" w:hAnsi="Arial" w:cs="Arial"/>
          <w:lang w:val="hr-BA"/>
        </w:rPr>
        <w:t>Ova</w:t>
      </w:r>
      <w:r w:rsidR="00F107F5">
        <w:rPr>
          <w:rFonts w:ascii="Arial" w:hAnsi="Arial" w:cs="Arial"/>
          <w:lang w:val="hr-BA"/>
        </w:rPr>
        <w:t xml:space="preserve"> </w:t>
      </w:r>
      <w:r>
        <w:rPr>
          <w:rFonts w:ascii="Arial" w:hAnsi="Arial" w:cs="Arial"/>
          <w:lang w:val="hr-BA"/>
        </w:rPr>
        <w:t>Odluka</w:t>
      </w:r>
      <w:r w:rsidR="00F107F5">
        <w:rPr>
          <w:rFonts w:ascii="Arial" w:hAnsi="Arial" w:cs="Arial"/>
          <w:lang w:val="hr-BA"/>
        </w:rPr>
        <w:t xml:space="preserve"> </w:t>
      </w:r>
      <w:r>
        <w:rPr>
          <w:rFonts w:ascii="Arial" w:hAnsi="Arial" w:cs="Arial"/>
          <w:lang w:val="hr-BA"/>
        </w:rPr>
        <w:t>stupa na snagu</w:t>
      </w:r>
      <w:r w:rsidR="00F107F5">
        <w:rPr>
          <w:rFonts w:ascii="Arial" w:hAnsi="Arial" w:cs="Arial"/>
          <w:lang w:val="hr-BA"/>
        </w:rPr>
        <w:t xml:space="preserve"> prvoga </w:t>
      </w:r>
      <w:r w:rsidR="005458CC">
        <w:rPr>
          <w:rFonts w:ascii="Arial" w:hAnsi="Arial" w:cs="Arial"/>
          <w:lang w:val="hr-BA"/>
        </w:rPr>
        <w:t xml:space="preserve">dana od dana objave </w:t>
      </w:r>
      <w:r>
        <w:rPr>
          <w:rFonts w:ascii="Arial" w:hAnsi="Arial" w:cs="Arial"/>
          <w:lang w:val="hr-BA"/>
        </w:rPr>
        <w:t>u Službenom glasniku Grada Ivanić-Grada.</w:t>
      </w:r>
    </w:p>
    <w:p w14:paraId="11E2C8A2" w14:textId="77777777" w:rsidR="00F107F5" w:rsidRDefault="00F107F5" w:rsidP="00F107F5">
      <w:pPr>
        <w:rPr>
          <w:rFonts w:ascii="Arial" w:hAnsi="Arial" w:cs="Arial"/>
          <w:lang w:val="hr-BA"/>
        </w:rPr>
      </w:pPr>
    </w:p>
    <w:p w14:paraId="1E8AA1ED" w14:textId="77777777" w:rsidR="00F107F5" w:rsidRDefault="00F107F5" w:rsidP="00F107F5">
      <w:pPr>
        <w:rPr>
          <w:rFonts w:ascii="Arial" w:hAnsi="Arial" w:cs="Arial"/>
          <w:lang w:val="hr-BA"/>
        </w:rPr>
      </w:pPr>
    </w:p>
    <w:p w14:paraId="28E006EA" w14:textId="2604BB1A" w:rsidR="00917A09" w:rsidRDefault="00917A09" w:rsidP="00F107F5">
      <w:pPr>
        <w:jc w:val="center"/>
        <w:rPr>
          <w:rFonts w:ascii="Arial" w:hAnsi="Arial" w:cs="Arial"/>
          <w:lang w:val="hr-BA"/>
        </w:rPr>
      </w:pPr>
      <w:r>
        <w:rPr>
          <w:rFonts w:ascii="Arial" w:hAnsi="Arial" w:cs="Arial"/>
          <w:lang w:val="hr-BA"/>
        </w:rPr>
        <w:t>REPUBLIKA HRVATSKA</w:t>
      </w:r>
    </w:p>
    <w:p w14:paraId="35760345" w14:textId="77777777" w:rsidR="00917A09" w:rsidRDefault="00917A09" w:rsidP="00F107F5">
      <w:pPr>
        <w:jc w:val="center"/>
        <w:rPr>
          <w:rFonts w:ascii="Arial" w:hAnsi="Arial" w:cs="Arial"/>
          <w:lang w:val="hr-BA"/>
        </w:rPr>
      </w:pPr>
      <w:r>
        <w:rPr>
          <w:rFonts w:ascii="Arial" w:hAnsi="Arial" w:cs="Arial"/>
          <w:lang w:val="hr-BA"/>
        </w:rPr>
        <w:t>ZAGREBAČKA ŽUPANIJA</w:t>
      </w:r>
    </w:p>
    <w:p w14:paraId="0B6833C1" w14:textId="77777777" w:rsidR="00917A09" w:rsidRDefault="00917A09" w:rsidP="00F107F5">
      <w:pPr>
        <w:jc w:val="center"/>
        <w:rPr>
          <w:rFonts w:ascii="Arial" w:hAnsi="Arial" w:cs="Arial"/>
          <w:lang w:val="hr-BA"/>
        </w:rPr>
      </w:pPr>
      <w:r>
        <w:rPr>
          <w:rFonts w:ascii="Arial" w:hAnsi="Arial" w:cs="Arial"/>
          <w:lang w:val="hr-BA"/>
        </w:rPr>
        <w:t>GRAD IVANIĆ-GRAD</w:t>
      </w:r>
    </w:p>
    <w:p w14:paraId="379623BE" w14:textId="09A98C81" w:rsidR="00917A09" w:rsidRDefault="005458CC" w:rsidP="00F107F5">
      <w:pPr>
        <w:jc w:val="center"/>
        <w:rPr>
          <w:rFonts w:ascii="Arial" w:hAnsi="Arial" w:cs="Arial"/>
          <w:lang w:val="hr-BA"/>
        </w:rPr>
      </w:pPr>
      <w:r>
        <w:rPr>
          <w:rFonts w:ascii="Arial" w:hAnsi="Arial" w:cs="Arial"/>
          <w:lang w:val="hr-BA"/>
        </w:rPr>
        <w:t>GRADSKO VIJEĆE</w:t>
      </w:r>
    </w:p>
    <w:p w14:paraId="6DCC36D1" w14:textId="77777777" w:rsidR="00F107F5" w:rsidRDefault="00F107F5" w:rsidP="00F107F5">
      <w:pPr>
        <w:jc w:val="both"/>
        <w:rPr>
          <w:rFonts w:ascii="Arial" w:eastAsia="Calibri" w:hAnsi="Arial" w:cs="Arial"/>
          <w:lang w:val="de-DE" w:eastAsia="en-US"/>
        </w:rPr>
      </w:pPr>
    </w:p>
    <w:p w14:paraId="4D19A6F3" w14:textId="77777777" w:rsidR="00F107F5" w:rsidRDefault="00F107F5" w:rsidP="00F107F5">
      <w:pPr>
        <w:jc w:val="both"/>
        <w:rPr>
          <w:rFonts w:ascii="Arial" w:eastAsia="Calibri" w:hAnsi="Arial" w:cs="Arial"/>
          <w:lang w:val="de-DE" w:eastAsia="en-US"/>
        </w:rPr>
      </w:pPr>
    </w:p>
    <w:p w14:paraId="179FF067" w14:textId="77777777" w:rsidR="00F107F5" w:rsidRDefault="00F107F5" w:rsidP="00F107F5">
      <w:pPr>
        <w:jc w:val="both"/>
        <w:rPr>
          <w:rFonts w:ascii="Arial" w:eastAsia="Calibri" w:hAnsi="Arial" w:cs="Arial"/>
          <w:lang w:val="de-DE" w:eastAsia="en-US"/>
        </w:rPr>
      </w:pPr>
    </w:p>
    <w:p w14:paraId="27FDDEFC" w14:textId="4772BBEB" w:rsidR="00F107F5" w:rsidRPr="00F107F5" w:rsidRDefault="00F107F5" w:rsidP="00F107F5">
      <w:pPr>
        <w:jc w:val="both"/>
        <w:rPr>
          <w:rFonts w:ascii="Arial" w:eastAsia="SimSun" w:hAnsi="Arial" w:cs="Arial"/>
          <w:lang w:eastAsia="zh-CN"/>
        </w:rPr>
      </w:pPr>
      <w:r w:rsidRPr="00F107F5">
        <w:rPr>
          <w:rFonts w:ascii="Arial" w:eastAsia="SimSun" w:hAnsi="Arial" w:cs="Arial"/>
          <w:lang w:eastAsia="zh-CN"/>
        </w:rPr>
        <w:t xml:space="preserve">KLASA:                                                                      </w:t>
      </w:r>
      <w:r>
        <w:rPr>
          <w:rFonts w:ascii="Arial" w:eastAsia="SimSun" w:hAnsi="Arial" w:cs="Arial"/>
          <w:lang w:eastAsia="zh-CN"/>
        </w:rPr>
        <w:t xml:space="preserve">            </w:t>
      </w:r>
      <w:r w:rsidRPr="00F107F5">
        <w:rPr>
          <w:rFonts w:ascii="Arial" w:eastAsia="SimSun" w:hAnsi="Arial" w:cs="Arial"/>
          <w:lang w:eastAsia="zh-CN"/>
        </w:rPr>
        <w:t xml:space="preserve">Predsjednik Gradskog vijeća: </w:t>
      </w:r>
    </w:p>
    <w:p w14:paraId="51603EF7" w14:textId="77777777" w:rsidR="00F107F5" w:rsidRPr="00F107F5" w:rsidRDefault="00F107F5" w:rsidP="00F107F5">
      <w:pPr>
        <w:jc w:val="both"/>
        <w:rPr>
          <w:rFonts w:ascii="Arial" w:eastAsia="SimSun" w:hAnsi="Arial" w:cs="Arial"/>
          <w:lang w:eastAsia="zh-CN"/>
        </w:rPr>
      </w:pPr>
      <w:r w:rsidRPr="00F107F5">
        <w:rPr>
          <w:rFonts w:ascii="Arial" w:eastAsia="SimSun" w:hAnsi="Arial" w:cs="Arial"/>
          <w:lang w:eastAsia="zh-CN"/>
        </w:rPr>
        <w:t xml:space="preserve">URBROJ: </w:t>
      </w:r>
    </w:p>
    <w:p w14:paraId="745C6644" w14:textId="7485812B" w:rsidR="00F107F5" w:rsidRPr="00F107F5" w:rsidRDefault="00F107F5" w:rsidP="00F107F5">
      <w:pPr>
        <w:jc w:val="both"/>
        <w:rPr>
          <w:rFonts w:ascii="Arial" w:eastAsia="SimSun" w:hAnsi="Arial" w:cs="Arial"/>
          <w:lang w:eastAsia="zh-CN"/>
        </w:rPr>
      </w:pPr>
      <w:r w:rsidRPr="00F107F5">
        <w:rPr>
          <w:rFonts w:ascii="Arial" w:eastAsia="SimSun" w:hAnsi="Arial" w:cs="Arial"/>
          <w:lang w:eastAsia="zh-CN"/>
        </w:rPr>
        <w:t xml:space="preserve">Ivanić-Grad, _________ 2026.                             </w:t>
      </w:r>
      <w:r>
        <w:rPr>
          <w:rFonts w:ascii="Arial" w:eastAsia="SimSun" w:hAnsi="Arial" w:cs="Arial"/>
          <w:lang w:eastAsia="zh-CN"/>
        </w:rPr>
        <w:t xml:space="preserve">                  </w:t>
      </w:r>
      <w:r w:rsidRPr="00F107F5">
        <w:rPr>
          <w:rFonts w:ascii="Arial" w:eastAsia="SimSun" w:hAnsi="Arial" w:cs="Arial"/>
          <w:lang w:eastAsia="zh-CN"/>
        </w:rPr>
        <w:t xml:space="preserve">Željko Pongrac, pravnik kriminalist </w:t>
      </w:r>
    </w:p>
    <w:p w14:paraId="17CC250F" w14:textId="77777777" w:rsidR="00F107F5" w:rsidRPr="00F107F5" w:rsidRDefault="00F107F5" w:rsidP="00F107F5">
      <w:pPr>
        <w:jc w:val="center"/>
        <w:rPr>
          <w:rFonts w:ascii="Arial" w:eastAsia="SimSun" w:hAnsi="Arial" w:cs="Arial"/>
          <w:lang w:eastAsia="zh-CN"/>
        </w:rPr>
      </w:pPr>
    </w:p>
    <w:p w14:paraId="0DB668B9" w14:textId="77777777" w:rsidR="00F107F5" w:rsidRPr="00F107F5" w:rsidRDefault="00F107F5" w:rsidP="00F107F5">
      <w:pPr>
        <w:jc w:val="center"/>
        <w:rPr>
          <w:rFonts w:ascii="Arial" w:eastAsia="SimSun" w:hAnsi="Arial" w:cs="Arial"/>
          <w:lang w:eastAsia="zh-CN"/>
        </w:rPr>
      </w:pPr>
    </w:p>
    <w:p w14:paraId="29DC447F" w14:textId="77777777" w:rsidR="00F107F5" w:rsidRPr="00F107F5" w:rsidRDefault="00F107F5" w:rsidP="00F107F5">
      <w:pPr>
        <w:ind w:left="2832" w:firstLine="708"/>
        <w:rPr>
          <w:rFonts w:ascii="Arial" w:eastAsia="SimSun" w:hAnsi="Arial" w:cs="Arial"/>
          <w:lang w:eastAsia="zh-CN"/>
        </w:rPr>
      </w:pPr>
    </w:p>
    <w:p w14:paraId="023C73F6" w14:textId="77777777" w:rsidR="00F107F5" w:rsidRPr="00F107F5" w:rsidRDefault="00F107F5" w:rsidP="00F107F5">
      <w:pPr>
        <w:ind w:left="2832" w:firstLine="708"/>
        <w:rPr>
          <w:rFonts w:ascii="Arial" w:eastAsia="SimSun" w:hAnsi="Arial" w:cs="Arial"/>
          <w:lang w:eastAsia="zh-CN"/>
        </w:rPr>
      </w:pPr>
    </w:p>
    <w:p w14:paraId="0E4D4A4F" w14:textId="77777777" w:rsidR="00A06552" w:rsidRDefault="00A06552" w:rsidP="00815D6C">
      <w:pPr>
        <w:rPr>
          <w:rFonts w:ascii="Arial" w:eastAsia="Calibri" w:hAnsi="Arial" w:cs="Arial"/>
          <w:b/>
          <w:bCs/>
          <w:lang w:val="de-DE" w:eastAsia="en-US"/>
        </w:rPr>
      </w:pPr>
    </w:p>
    <w:p w14:paraId="1838071C" w14:textId="77777777" w:rsidR="00A06552" w:rsidRDefault="00A06552" w:rsidP="00815D6C">
      <w:pPr>
        <w:rPr>
          <w:rFonts w:ascii="Arial" w:eastAsia="Calibri" w:hAnsi="Arial" w:cs="Arial"/>
          <w:b/>
          <w:bCs/>
          <w:lang w:val="de-DE" w:eastAsia="en-US"/>
        </w:rPr>
      </w:pPr>
    </w:p>
    <w:p w14:paraId="0BE56830" w14:textId="77777777" w:rsidR="00A06552" w:rsidRDefault="00A06552" w:rsidP="00815D6C">
      <w:pPr>
        <w:rPr>
          <w:rFonts w:ascii="Arial" w:eastAsia="Calibri" w:hAnsi="Arial" w:cs="Arial"/>
          <w:b/>
          <w:bCs/>
          <w:lang w:val="de-DE" w:eastAsia="en-US"/>
        </w:rPr>
      </w:pPr>
    </w:p>
    <w:p w14:paraId="32FD151C" w14:textId="77777777" w:rsidR="00A06552" w:rsidRDefault="00A06552" w:rsidP="00815D6C">
      <w:pPr>
        <w:rPr>
          <w:rFonts w:ascii="Arial" w:eastAsia="Calibri" w:hAnsi="Arial" w:cs="Arial"/>
          <w:b/>
          <w:bCs/>
          <w:lang w:val="de-DE" w:eastAsia="en-US"/>
        </w:rPr>
      </w:pPr>
    </w:p>
    <w:p w14:paraId="04769B2E" w14:textId="77777777" w:rsidR="00A06552" w:rsidRDefault="00A06552" w:rsidP="00815D6C">
      <w:pPr>
        <w:rPr>
          <w:rFonts w:ascii="Arial" w:eastAsia="Calibri" w:hAnsi="Arial" w:cs="Arial"/>
          <w:b/>
          <w:bCs/>
          <w:lang w:val="de-DE" w:eastAsia="en-US"/>
        </w:rPr>
      </w:pPr>
    </w:p>
    <w:p w14:paraId="0F6538B8" w14:textId="77777777" w:rsidR="00A06552" w:rsidRDefault="00A06552" w:rsidP="00815D6C">
      <w:pPr>
        <w:rPr>
          <w:rFonts w:ascii="Arial" w:eastAsia="Calibri" w:hAnsi="Arial" w:cs="Arial"/>
          <w:b/>
          <w:bCs/>
          <w:lang w:val="de-DE" w:eastAsia="en-US"/>
        </w:rPr>
      </w:pPr>
    </w:p>
    <w:p w14:paraId="0AC48EEA" w14:textId="77777777" w:rsidR="00A06552" w:rsidRDefault="00A06552" w:rsidP="00815D6C">
      <w:pPr>
        <w:rPr>
          <w:rFonts w:ascii="Arial" w:eastAsia="Calibri" w:hAnsi="Arial" w:cs="Arial"/>
          <w:b/>
          <w:bCs/>
          <w:lang w:val="de-DE" w:eastAsia="en-US"/>
        </w:rPr>
      </w:pPr>
    </w:p>
    <w:p w14:paraId="16A6CE1E" w14:textId="77777777" w:rsidR="00A06552" w:rsidRDefault="00A06552" w:rsidP="00815D6C">
      <w:pPr>
        <w:rPr>
          <w:rFonts w:ascii="Arial" w:eastAsia="Calibri" w:hAnsi="Arial" w:cs="Arial"/>
          <w:b/>
          <w:bCs/>
          <w:lang w:val="de-DE" w:eastAsia="en-US"/>
        </w:rPr>
      </w:pPr>
    </w:p>
    <w:p w14:paraId="1FDC90A7" w14:textId="77777777" w:rsidR="00A06552" w:rsidRDefault="00A06552" w:rsidP="00815D6C">
      <w:pPr>
        <w:rPr>
          <w:rFonts w:ascii="Arial" w:eastAsia="Calibri" w:hAnsi="Arial" w:cs="Arial"/>
          <w:b/>
          <w:bCs/>
          <w:lang w:val="de-DE" w:eastAsia="en-US"/>
        </w:rPr>
      </w:pPr>
    </w:p>
    <w:p w14:paraId="5C7B3821" w14:textId="77777777" w:rsidR="00A06552" w:rsidRDefault="00A06552" w:rsidP="00815D6C">
      <w:pPr>
        <w:rPr>
          <w:rFonts w:ascii="Arial" w:eastAsia="Calibri" w:hAnsi="Arial" w:cs="Arial"/>
          <w:b/>
          <w:bCs/>
          <w:lang w:val="de-DE" w:eastAsia="en-US"/>
        </w:rPr>
      </w:pPr>
    </w:p>
    <w:p w14:paraId="72F04145" w14:textId="77777777" w:rsidR="00A06552" w:rsidRDefault="00A06552" w:rsidP="00815D6C">
      <w:pPr>
        <w:rPr>
          <w:rFonts w:ascii="Arial" w:eastAsia="Calibri" w:hAnsi="Arial" w:cs="Arial"/>
          <w:b/>
          <w:bCs/>
          <w:lang w:val="de-DE" w:eastAsia="en-US"/>
        </w:rPr>
      </w:pPr>
    </w:p>
    <w:p w14:paraId="05446207" w14:textId="77777777" w:rsidR="00A06552" w:rsidRDefault="00A06552" w:rsidP="00815D6C">
      <w:pPr>
        <w:rPr>
          <w:rFonts w:ascii="Arial" w:eastAsia="Calibri" w:hAnsi="Arial" w:cs="Arial"/>
          <w:b/>
          <w:bCs/>
          <w:lang w:val="de-DE" w:eastAsia="en-US"/>
        </w:rPr>
      </w:pPr>
    </w:p>
    <w:p w14:paraId="355DF196" w14:textId="77777777" w:rsidR="00A06552" w:rsidRDefault="00A06552" w:rsidP="00815D6C">
      <w:pPr>
        <w:rPr>
          <w:rFonts w:ascii="Arial" w:eastAsia="Calibri" w:hAnsi="Arial" w:cs="Arial"/>
          <w:b/>
          <w:bCs/>
          <w:lang w:val="de-DE" w:eastAsia="en-US"/>
        </w:rPr>
      </w:pPr>
    </w:p>
    <w:p w14:paraId="4458BF99" w14:textId="77777777" w:rsidR="00A06552" w:rsidRDefault="00A06552" w:rsidP="00815D6C">
      <w:pPr>
        <w:rPr>
          <w:rFonts w:ascii="Arial" w:eastAsia="Calibri" w:hAnsi="Arial" w:cs="Arial"/>
          <w:b/>
          <w:bCs/>
          <w:lang w:val="de-DE" w:eastAsia="en-US"/>
        </w:rPr>
      </w:pPr>
    </w:p>
    <w:p w14:paraId="74465AB3" w14:textId="77777777" w:rsidR="00A06552" w:rsidRDefault="00A06552" w:rsidP="00815D6C">
      <w:pPr>
        <w:rPr>
          <w:rFonts w:ascii="Arial" w:eastAsia="Calibri" w:hAnsi="Arial" w:cs="Arial"/>
          <w:b/>
          <w:bCs/>
          <w:lang w:val="de-DE" w:eastAsia="en-US"/>
        </w:rPr>
      </w:pPr>
    </w:p>
    <w:p w14:paraId="332B2D56" w14:textId="77777777" w:rsidR="00F107F5" w:rsidRDefault="00F107F5" w:rsidP="00A06552">
      <w:pPr>
        <w:jc w:val="both"/>
        <w:rPr>
          <w:rFonts w:ascii="Arial" w:eastAsia="Calibri" w:hAnsi="Arial" w:cs="Arial"/>
          <w:b/>
          <w:bCs/>
          <w:lang w:val="de-DE" w:eastAsia="en-US"/>
        </w:rPr>
      </w:pPr>
    </w:p>
    <w:p w14:paraId="62D994DB" w14:textId="77777777" w:rsidR="00F107F5" w:rsidRDefault="00F107F5" w:rsidP="00A06552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644"/>
      </w:tblGrid>
      <w:tr w:rsidR="00A06552" w14:paraId="1D9ECD9C" w14:textId="77777777" w:rsidTr="00C22AF4">
        <w:trPr>
          <w:jc w:val="center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1CEB" w14:textId="77777777" w:rsidR="00C22AF4" w:rsidRDefault="00C22AF4" w:rsidP="00C00308">
            <w:pPr>
              <w:rPr>
                <w:rFonts w:ascii="Arial" w:hAnsi="Arial" w:cs="Arial"/>
                <w:b/>
                <w:color w:val="000000"/>
              </w:rPr>
            </w:pPr>
          </w:p>
          <w:p w14:paraId="7D38C276" w14:textId="4E133702" w:rsidR="00A06552" w:rsidRDefault="00A06552" w:rsidP="00C00308">
            <w:pPr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PREDMET:</w:t>
            </w:r>
          </w:p>
          <w:p w14:paraId="058927CD" w14:textId="77777777" w:rsidR="00A06552" w:rsidRDefault="00A06552" w:rsidP="00C00308">
            <w:pPr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88B8E" w14:textId="48A82E45" w:rsidR="00A06552" w:rsidRPr="00813FE6" w:rsidRDefault="00A06552" w:rsidP="00C00308">
            <w:pPr>
              <w:jc w:val="both"/>
              <w:rPr>
                <w:rFonts w:ascii="Arial" w:hAnsi="Arial" w:cs="Arial"/>
                <w:bCs/>
                <w:iCs/>
                <w:color w:val="000000"/>
              </w:rPr>
            </w:pPr>
            <w:r w:rsidRPr="00813FE6">
              <w:rPr>
                <w:rFonts w:ascii="Arial" w:hAnsi="Arial" w:cs="Arial"/>
                <w:color w:val="000000"/>
              </w:rPr>
              <w:t>Prijedlog</w:t>
            </w:r>
            <w:r w:rsidR="00F107F5">
              <w:rPr>
                <w:rFonts w:ascii="Arial" w:hAnsi="Arial" w:cs="Arial"/>
                <w:color w:val="000000"/>
              </w:rPr>
              <w:t xml:space="preserve"> </w:t>
            </w:r>
            <w:r w:rsidRPr="00813FE6">
              <w:rPr>
                <w:rFonts w:ascii="Arial" w:hAnsi="Arial" w:cs="Arial"/>
                <w:color w:val="000000"/>
              </w:rPr>
              <w:t xml:space="preserve">Odluke </w:t>
            </w:r>
            <w:r w:rsidRPr="00813FE6">
              <w:rPr>
                <w:rFonts w:ascii="Arial" w:hAnsi="Arial" w:cs="Arial"/>
                <w:lang w:eastAsia="en-US"/>
              </w:rPr>
              <w:t xml:space="preserve">o izmjeni Odluke o </w:t>
            </w:r>
            <w:r>
              <w:rPr>
                <w:rFonts w:ascii="Arial" w:hAnsi="Arial" w:cs="Arial"/>
                <w:lang w:eastAsia="en-US"/>
              </w:rPr>
              <w:t xml:space="preserve">izmjeni Odluke o </w:t>
            </w:r>
            <w:r w:rsidRPr="00813FE6">
              <w:rPr>
                <w:rFonts w:ascii="Arial" w:hAnsi="Arial" w:cs="Arial"/>
                <w:lang w:eastAsia="en-US"/>
              </w:rPr>
              <w:t>osnivanju Poduzetničkih zona na području</w:t>
            </w:r>
            <w:r w:rsidR="00C22AF4">
              <w:rPr>
                <w:rFonts w:ascii="Arial" w:hAnsi="Arial" w:cs="Arial"/>
                <w:lang w:eastAsia="en-US"/>
              </w:rPr>
              <w:t xml:space="preserve"> </w:t>
            </w:r>
            <w:r w:rsidRPr="00813FE6">
              <w:rPr>
                <w:rFonts w:ascii="Arial" w:hAnsi="Arial" w:cs="Arial"/>
                <w:lang w:eastAsia="en-US"/>
              </w:rPr>
              <w:t>Grada Ivanić-Grada</w:t>
            </w:r>
          </w:p>
        </w:tc>
      </w:tr>
      <w:tr w:rsidR="00A06552" w14:paraId="70CAA104" w14:textId="77777777" w:rsidTr="00C22AF4">
        <w:trPr>
          <w:jc w:val="center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996F" w14:textId="77777777" w:rsidR="00A06552" w:rsidRDefault="00A06552" w:rsidP="00C00308">
            <w:pPr>
              <w:rPr>
                <w:rFonts w:ascii="Arial" w:hAnsi="Arial" w:cs="Arial"/>
                <w:b/>
                <w:color w:val="000000"/>
              </w:rPr>
            </w:pPr>
          </w:p>
          <w:p w14:paraId="46052744" w14:textId="77777777" w:rsidR="00A06552" w:rsidRDefault="00A06552" w:rsidP="00C00308">
            <w:pPr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PRAVNI TEMELJ:</w:t>
            </w:r>
          </w:p>
          <w:p w14:paraId="4EC043EE" w14:textId="77777777" w:rsidR="00A06552" w:rsidRDefault="00A06552" w:rsidP="00C00308">
            <w:pPr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CE56" w14:textId="5E11249F" w:rsidR="00A06552" w:rsidRDefault="00C22AF4" w:rsidP="00C00308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</w:rPr>
              <w:t xml:space="preserve">Na temelju </w:t>
            </w:r>
            <w:r w:rsidRPr="00D124A0">
              <w:rPr>
                <w:rFonts w:ascii="Arial" w:hAnsi="Arial" w:cs="Arial"/>
                <w:noProof/>
              </w:rPr>
              <w:t>članka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D124A0">
              <w:rPr>
                <w:rFonts w:ascii="Arial" w:hAnsi="Arial" w:cs="Arial"/>
                <w:noProof/>
              </w:rPr>
              <w:t>35. Zakona o lokalnoj i područnoj (regionalnoj) samoupravi (Narodne novine</w:t>
            </w:r>
            <w:r>
              <w:rPr>
                <w:rFonts w:ascii="Arial" w:hAnsi="Arial" w:cs="Arial"/>
                <w:noProof/>
              </w:rPr>
              <w:t xml:space="preserve">, </w:t>
            </w:r>
            <w:r w:rsidRPr="00D124A0">
              <w:rPr>
                <w:rFonts w:ascii="Arial" w:hAnsi="Arial" w:cs="Arial"/>
                <w:noProof/>
              </w:rPr>
              <w:t>broj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D124A0">
              <w:rPr>
                <w:rFonts w:ascii="Arial" w:hAnsi="Arial" w:cs="Arial"/>
                <w:noProof/>
              </w:rPr>
              <w:t>33/01,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D124A0">
              <w:rPr>
                <w:rFonts w:ascii="Arial" w:hAnsi="Arial" w:cs="Arial"/>
                <w:noProof/>
              </w:rPr>
              <w:t>60/01,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D124A0">
              <w:rPr>
                <w:rFonts w:ascii="Arial" w:hAnsi="Arial" w:cs="Arial"/>
                <w:noProof/>
              </w:rPr>
              <w:t>129/05,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D124A0">
              <w:rPr>
                <w:rFonts w:ascii="Arial" w:hAnsi="Arial" w:cs="Arial"/>
                <w:noProof/>
              </w:rPr>
              <w:t>109/07,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D124A0">
              <w:rPr>
                <w:rFonts w:ascii="Arial" w:hAnsi="Arial" w:cs="Arial"/>
                <w:noProof/>
              </w:rPr>
              <w:t>125/08,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D124A0">
              <w:rPr>
                <w:rFonts w:ascii="Arial" w:hAnsi="Arial" w:cs="Arial"/>
                <w:noProof/>
              </w:rPr>
              <w:t>36/09,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D124A0">
              <w:rPr>
                <w:rFonts w:ascii="Arial" w:hAnsi="Arial" w:cs="Arial"/>
                <w:noProof/>
              </w:rPr>
              <w:t>150/11,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D124A0">
              <w:rPr>
                <w:rFonts w:ascii="Arial" w:hAnsi="Arial" w:cs="Arial"/>
                <w:noProof/>
              </w:rPr>
              <w:t>144/12,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D124A0">
              <w:rPr>
                <w:rFonts w:ascii="Arial" w:hAnsi="Arial" w:cs="Arial"/>
                <w:noProof/>
              </w:rPr>
              <w:t>19/13,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D124A0">
              <w:rPr>
                <w:rFonts w:ascii="Arial" w:hAnsi="Arial" w:cs="Arial"/>
                <w:noProof/>
              </w:rPr>
              <w:t>137/15,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D124A0">
              <w:rPr>
                <w:rFonts w:ascii="Arial" w:hAnsi="Arial" w:cs="Arial"/>
                <w:noProof/>
              </w:rPr>
              <w:t>123/17,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D124A0">
              <w:rPr>
                <w:rFonts w:ascii="Arial" w:hAnsi="Arial" w:cs="Arial"/>
                <w:noProof/>
              </w:rPr>
              <w:t>98/19,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D124A0">
              <w:rPr>
                <w:rFonts w:ascii="Arial" w:hAnsi="Arial" w:cs="Arial"/>
                <w:noProof/>
              </w:rPr>
              <w:t>144/20)</w:t>
            </w:r>
            <w:r>
              <w:rPr>
                <w:rFonts w:ascii="Arial" w:hAnsi="Arial" w:cs="Arial"/>
                <w:noProof/>
              </w:rPr>
              <w:t>, članka 5. stavka 2. Zakona o unapređenju poduzetničke infrastrukture (Narodne novine, broj 93/13, 114/13, 41/14, 57/18, 138/21) i članka 35. Statuta Grada Ivanić-Grada (Službeni glasnik Grada Ivanić-Grada, broj 01/21, 04/22, 05/25)</w:t>
            </w:r>
          </w:p>
        </w:tc>
      </w:tr>
      <w:tr w:rsidR="00A06552" w14:paraId="5A191206" w14:textId="77777777" w:rsidTr="00C22AF4">
        <w:trPr>
          <w:jc w:val="center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B786" w14:textId="77777777" w:rsidR="00C22AF4" w:rsidRDefault="00C22AF4" w:rsidP="00C00308">
            <w:pPr>
              <w:rPr>
                <w:rFonts w:ascii="Arial" w:hAnsi="Arial" w:cs="Arial"/>
                <w:b/>
                <w:color w:val="000000"/>
              </w:rPr>
            </w:pPr>
          </w:p>
          <w:p w14:paraId="384C7907" w14:textId="2066E2E9" w:rsidR="00A06552" w:rsidRDefault="00A06552" w:rsidP="00C00308">
            <w:pPr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STRUČNA OBRADA:</w:t>
            </w:r>
          </w:p>
          <w:p w14:paraId="68CBC8B9" w14:textId="77777777" w:rsidR="00A06552" w:rsidRDefault="00A06552" w:rsidP="00C00308">
            <w:pPr>
              <w:rPr>
                <w:rFonts w:ascii="Arial" w:hAnsi="Arial" w:cs="Arial"/>
                <w:b/>
                <w:color w:val="000000"/>
              </w:rPr>
            </w:pPr>
          </w:p>
          <w:p w14:paraId="6CE05079" w14:textId="77777777" w:rsidR="00A06552" w:rsidRDefault="00A06552" w:rsidP="00C00308">
            <w:pPr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4B117" w14:textId="77777777" w:rsidR="00C22AF4" w:rsidRDefault="00C22AF4" w:rsidP="00C22AF4">
            <w:pPr>
              <w:rPr>
                <w:rFonts w:ascii="Arial" w:hAnsi="Arial" w:cs="Arial"/>
                <w:color w:val="000000"/>
              </w:rPr>
            </w:pPr>
          </w:p>
          <w:p w14:paraId="1C038508" w14:textId="105C4FF9" w:rsidR="00A06552" w:rsidRDefault="00433A36" w:rsidP="00C22AF4">
            <w:pPr>
              <w:jc w:val="both"/>
              <w:rPr>
                <w:rFonts w:ascii="Arial" w:hAnsi="Arial" w:cs="Arial"/>
                <w:color w:val="000000"/>
              </w:rPr>
            </w:pPr>
            <w:r w:rsidRPr="00433A36">
              <w:rPr>
                <w:rFonts w:ascii="Arial" w:hAnsi="Arial" w:cs="Arial"/>
                <w:color w:val="000000"/>
              </w:rPr>
              <w:t>Upravn</w:t>
            </w:r>
            <w:r>
              <w:rPr>
                <w:rFonts w:ascii="Arial" w:hAnsi="Arial" w:cs="Arial"/>
                <w:color w:val="000000"/>
              </w:rPr>
              <w:t>i</w:t>
            </w:r>
            <w:r w:rsidRPr="00433A36">
              <w:rPr>
                <w:rFonts w:ascii="Arial" w:hAnsi="Arial" w:cs="Arial"/>
                <w:color w:val="000000"/>
              </w:rPr>
              <w:t xml:space="preserve"> odjel za komunalno gospodarstvo, prostorno planiranje, gospodarstvo i poljoprivredu</w:t>
            </w:r>
          </w:p>
          <w:p w14:paraId="227FD0A6" w14:textId="77777777" w:rsidR="00C22AF4" w:rsidRDefault="00C22AF4" w:rsidP="00C22AF4">
            <w:pPr>
              <w:rPr>
                <w:rFonts w:ascii="Arial" w:hAnsi="Arial" w:cs="Arial"/>
                <w:color w:val="000000"/>
              </w:rPr>
            </w:pPr>
          </w:p>
          <w:p w14:paraId="747C280B" w14:textId="52B6C220" w:rsidR="00C22AF4" w:rsidRDefault="00C22AF4" w:rsidP="00C00308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A06552" w14:paraId="03D179A9" w14:textId="77777777" w:rsidTr="00C22AF4">
        <w:trPr>
          <w:jc w:val="center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5CE7" w14:textId="77777777" w:rsidR="00A06552" w:rsidRDefault="00A06552" w:rsidP="00C00308">
            <w:pPr>
              <w:rPr>
                <w:rFonts w:ascii="Arial" w:hAnsi="Arial" w:cs="Arial"/>
                <w:b/>
                <w:color w:val="000000"/>
              </w:rPr>
            </w:pPr>
          </w:p>
          <w:p w14:paraId="2A59D2E6" w14:textId="77777777" w:rsidR="00A06552" w:rsidRDefault="00A06552" w:rsidP="00C00308">
            <w:pPr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NADLEŽNOST ZA DONOŠENJE:</w:t>
            </w:r>
          </w:p>
          <w:p w14:paraId="3F6988CC" w14:textId="77777777" w:rsidR="00A06552" w:rsidRDefault="00A06552" w:rsidP="00C00308">
            <w:pPr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C0C4" w14:textId="77777777" w:rsidR="00A06552" w:rsidRDefault="00A06552" w:rsidP="00C00308">
            <w:pPr>
              <w:rPr>
                <w:rFonts w:ascii="Arial" w:hAnsi="Arial" w:cs="Arial"/>
                <w:color w:val="000000"/>
              </w:rPr>
            </w:pPr>
          </w:p>
          <w:p w14:paraId="143D040F" w14:textId="77777777" w:rsidR="00A06552" w:rsidRDefault="00A06552" w:rsidP="00C0030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Gradsko vijeće Grada Ivanić-Grada</w:t>
            </w:r>
          </w:p>
        </w:tc>
      </w:tr>
    </w:tbl>
    <w:p w14:paraId="16350371" w14:textId="77777777" w:rsidR="00A06552" w:rsidRDefault="00A06552" w:rsidP="00A06552">
      <w:pPr>
        <w:jc w:val="both"/>
      </w:pPr>
    </w:p>
    <w:p w14:paraId="0AD1BEA0" w14:textId="5BA720D1" w:rsidR="00A06552" w:rsidRDefault="00A06552" w:rsidP="00A0655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OBRAZLOŽENJE:</w:t>
      </w:r>
    </w:p>
    <w:p w14:paraId="3D4A3528" w14:textId="77777777" w:rsidR="00C22AF4" w:rsidRDefault="00C22AF4" w:rsidP="00C22AF4">
      <w:pPr>
        <w:jc w:val="both"/>
        <w:rPr>
          <w:rFonts w:ascii="Arial" w:hAnsi="Arial" w:cs="Arial"/>
          <w:b/>
        </w:rPr>
      </w:pPr>
    </w:p>
    <w:p w14:paraId="16C3A7AD" w14:textId="08CEEA60" w:rsidR="00C22AF4" w:rsidRDefault="00C22AF4" w:rsidP="00C22AF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</w:t>
      </w:r>
      <w:r w:rsidR="00A06552">
        <w:rPr>
          <w:rFonts w:ascii="Arial" w:hAnsi="Arial" w:cs="Arial"/>
        </w:rPr>
        <w:t>Gradsko vijeće Grada Ivanić-Grada</w:t>
      </w:r>
      <w:r>
        <w:rPr>
          <w:rFonts w:ascii="Arial" w:hAnsi="Arial" w:cs="Arial"/>
        </w:rPr>
        <w:t xml:space="preserve"> je </w:t>
      </w:r>
      <w:r w:rsidR="00A06552">
        <w:rPr>
          <w:rFonts w:ascii="Arial" w:hAnsi="Arial" w:cs="Arial"/>
        </w:rPr>
        <w:t>na svojoj</w:t>
      </w:r>
      <w:r>
        <w:rPr>
          <w:rFonts w:ascii="Arial" w:hAnsi="Arial" w:cs="Arial"/>
        </w:rPr>
        <w:t xml:space="preserve"> </w:t>
      </w:r>
      <w:r w:rsidR="00A06552">
        <w:rPr>
          <w:rFonts w:ascii="Arial" w:hAnsi="Arial" w:cs="Arial"/>
        </w:rPr>
        <w:t>19. sjednici</w:t>
      </w:r>
      <w:r>
        <w:rPr>
          <w:rFonts w:ascii="Arial" w:hAnsi="Arial" w:cs="Arial"/>
        </w:rPr>
        <w:t xml:space="preserve">, </w:t>
      </w:r>
      <w:r w:rsidR="00A06552">
        <w:rPr>
          <w:rFonts w:ascii="Arial" w:hAnsi="Arial" w:cs="Arial"/>
        </w:rPr>
        <w:t xml:space="preserve">održanoj 30. travnja 2019. </w:t>
      </w:r>
      <w:r>
        <w:rPr>
          <w:rFonts w:ascii="Arial" w:hAnsi="Arial" w:cs="Arial"/>
        </w:rPr>
        <w:t xml:space="preserve">godine, </w:t>
      </w:r>
      <w:r w:rsidR="00A06552">
        <w:rPr>
          <w:rFonts w:ascii="Arial" w:hAnsi="Arial" w:cs="Arial"/>
        </w:rPr>
        <w:t>donijelo</w:t>
      </w:r>
      <w:r>
        <w:rPr>
          <w:rFonts w:ascii="Arial" w:hAnsi="Arial" w:cs="Arial"/>
        </w:rPr>
        <w:t xml:space="preserve"> </w:t>
      </w:r>
      <w:r w:rsidR="00A06552">
        <w:rPr>
          <w:rFonts w:ascii="Arial" w:hAnsi="Arial" w:cs="Arial"/>
        </w:rPr>
        <w:t xml:space="preserve">Odluku o osnivanju Poduzetničkih zona na području Grada Ivanić-Grada. </w:t>
      </w:r>
      <w:r>
        <w:rPr>
          <w:rFonts w:ascii="Arial" w:hAnsi="Arial" w:cs="Arial"/>
        </w:rPr>
        <w:t xml:space="preserve">  </w:t>
      </w:r>
    </w:p>
    <w:p w14:paraId="03C1A107" w14:textId="05021E0D" w:rsidR="00A06552" w:rsidRPr="00C22AF4" w:rsidRDefault="00C22AF4" w:rsidP="00C22AF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A06552">
        <w:rPr>
          <w:rFonts w:ascii="Arial" w:hAnsi="Arial" w:cs="Arial"/>
        </w:rPr>
        <w:t>Odluka o osnivanju poduzetničkih zona jedan je od uvjeta za upis u Jedinstveni registar poduzetničke infrastrukture</w:t>
      </w:r>
      <w:r>
        <w:rPr>
          <w:rFonts w:ascii="Arial" w:hAnsi="Arial" w:cs="Arial"/>
        </w:rPr>
        <w:t xml:space="preserve"> </w:t>
      </w:r>
      <w:r w:rsidR="00A06552">
        <w:rPr>
          <w:rFonts w:ascii="Arial" w:hAnsi="Arial" w:cs="Arial"/>
        </w:rPr>
        <w:t>(u daljnjem tekstu: JRPI) koje vodi Ministarstvo gospodarstva</w:t>
      </w:r>
      <w:r>
        <w:rPr>
          <w:rFonts w:ascii="Arial" w:hAnsi="Arial" w:cs="Arial"/>
        </w:rPr>
        <w:t xml:space="preserve">, </w:t>
      </w:r>
      <w:r w:rsidR="00A06552">
        <w:rPr>
          <w:rFonts w:ascii="Arial" w:hAnsi="Arial" w:cs="Arial"/>
        </w:rPr>
        <w:t>a koji</w:t>
      </w:r>
      <w:r>
        <w:rPr>
          <w:rFonts w:ascii="Arial" w:hAnsi="Arial" w:cs="Arial"/>
        </w:rPr>
        <w:t xml:space="preserve"> </w:t>
      </w:r>
      <w:r w:rsidR="00A06552">
        <w:rPr>
          <w:rFonts w:ascii="Arial" w:hAnsi="Arial" w:cs="Arial"/>
        </w:rPr>
        <w:t>postupak</w:t>
      </w:r>
      <w:r>
        <w:rPr>
          <w:rFonts w:ascii="Arial" w:hAnsi="Arial" w:cs="Arial"/>
        </w:rPr>
        <w:t xml:space="preserve"> </w:t>
      </w:r>
      <w:r w:rsidR="00A06552">
        <w:rPr>
          <w:rFonts w:ascii="Arial" w:hAnsi="Arial" w:cs="Arial"/>
        </w:rPr>
        <w:t>je</w:t>
      </w:r>
      <w:r>
        <w:rPr>
          <w:rFonts w:ascii="Arial" w:hAnsi="Arial" w:cs="Arial"/>
        </w:rPr>
        <w:t xml:space="preserve"> </w:t>
      </w:r>
      <w:r w:rsidR="00A06552">
        <w:rPr>
          <w:rFonts w:ascii="Arial" w:hAnsi="Arial" w:cs="Arial"/>
        </w:rPr>
        <w:t>uređen</w:t>
      </w:r>
      <w:r>
        <w:rPr>
          <w:rFonts w:ascii="Arial" w:hAnsi="Arial" w:cs="Arial"/>
        </w:rPr>
        <w:t xml:space="preserve"> </w:t>
      </w:r>
      <w:r w:rsidR="00A06552">
        <w:rPr>
          <w:rFonts w:ascii="Arial" w:hAnsi="Arial" w:cs="Arial"/>
        </w:rPr>
        <w:t>Zakonom o unapređenju poduzetničke infrastrukture</w:t>
      </w:r>
      <w:r>
        <w:rPr>
          <w:rFonts w:ascii="Arial" w:hAnsi="Arial" w:cs="Arial"/>
        </w:rPr>
        <w:t xml:space="preserve"> </w:t>
      </w:r>
      <w:r w:rsidR="00A06552">
        <w:rPr>
          <w:rFonts w:ascii="Arial" w:hAnsi="Arial" w:cs="Arial"/>
        </w:rPr>
        <w:t>(NN</w:t>
      </w:r>
      <w:r>
        <w:rPr>
          <w:rFonts w:ascii="Arial" w:hAnsi="Arial" w:cs="Arial"/>
        </w:rPr>
        <w:t xml:space="preserve"> </w:t>
      </w:r>
      <w:r w:rsidR="00A06552">
        <w:rPr>
          <w:rFonts w:ascii="Arial" w:hAnsi="Arial" w:cs="Arial"/>
        </w:rPr>
        <w:t>93/13, 114/13, 41/14</w:t>
      </w:r>
      <w:r w:rsidR="00433A36">
        <w:rPr>
          <w:rFonts w:ascii="Arial" w:hAnsi="Arial" w:cs="Arial"/>
        </w:rPr>
        <w:t>,</w:t>
      </w:r>
      <w:r w:rsidR="00A06552">
        <w:rPr>
          <w:rFonts w:ascii="Arial" w:hAnsi="Arial" w:cs="Arial"/>
        </w:rPr>
        <w:t xml:space="preserve"> 57/18</w:t>
      </w:r>
      <w:r>
        <w:rPr>
          <w:rFonts w:ascii="Arial" w:hAnsi="Arial" w:cs="Arial"/>
        </w:rPr>
        <w:t xml:space="preserve">, </w:t>
      </w:r>
      <w:r w:rsidR="00433A36">
        <w:rPr>
          <w:rFonts w:ascii="Arial" w:hAnsi="Arial" w:cs="Arial"/>
        </w:rPr>
        <w:t>138/21</w:t>
      </w:r>
      <w:r w:rsidR="00A06552" w:rsidRPr="00BE1AE1">
        <w:rPr>
          <w:rFonts w:ascii="Arial" w:hAnsi="Arial" w:cs="Arial"/>
          <w:color w:val="000000" w:themeColor="text1"/>
        </w:rPr>
        <w:t>). Grad Ivanić-Grad podnio je zahtjev za upis u JRPI te je navedeno</w:t>
      </w:r>
      <w:r>
        <w:rPr>
          <w:rFonts w:ascii="Arial" w:hAnsi="Arial" w:cs="Arial"/>
          <w:color w:val="000000" w:themeColor="text1"/>
        </w:rPr>
        <w:t xml:space="preserve"> </w:t>
      </w:r>
      <w:r w:rsidR="00A06552" w:rsidRPr="00BE1AE1">
        <w:rPr>
          <w:rFonts w:ascii="Arial" w:hAnsi="Arial" w:cs="Arial"/>
          <w:color w:val="000000" w:themeColor="text1"/>
        </w:rPr>
        <w:t>Ministarstvo</w:t>
      </w:r>
      <w:r>
        <w:rPr>
          <w:rFonts w:ascii="Arial" w:hAnsi="Arial" w:cs="Arial"/>
          <w:color w:val="000000" w:themeColor="text1"/>
        </w:rPr>
        <w:t xml:space="preserve"> </w:t>
      </w:r>
      <w:r w:rsidR="00A06552" w:rsidRPr="00BE1AE1">
        <w:rPr>
          <w:rFonts w:ascii="Arial" w:hAnsi="Arial" w:cs="Arial"/>
          <w:color w:val="000000" w:themeColor="text1"/>
        </w:rPr>
        <w:t>nakon detaljne kontrole zatražilo određene izmjene u sadržaju Odluke, koje se odnose na detaljniji upis podataka u Odluku</w:t>
      </w:r>
      <w:r w:rsidR="00433A36" w:rsidRPr="00BE1AE1">
        <w:rPr>
          <w:rFonts w:ascii="Arial" w:hAnsi="Arial" w:cs="Arial"/>
          <w:color w:val="000000" w:themeColor="text1"/>
        </w:rPr>
        <w:t>,</w:t>
      </w:r>
      <w:r w:rsidR="00A06552" w:rsidRPr="00BE1AE1">
        <w:rPr>
          <w:rFonts w:ascii="Arial" w:hAnsi="Arial" w:cs="Arial"/>
          <w:color w:val="000000" w:themeColor="text1"/>
        </w:rPr>
        <w:t xml:space="preserve"> te korekciju upisanih ukupnih površina poduzetničkih zona, a na temelju usklađivanja podataka o površinama iz digitalnog plana s površinama navedenim u zemljišnim knjigama. </w:t>
      </w:r>
    </w:p>
    <w:p w14:paraId="49B1E0EF" w14:textId="5997727E" w:rsidR="00A06552" w:rsidRPr="0099437C" w:rsidRDefault="00C22AF4" w:rsidP="00A0655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EE0000"/>
        </w:rPr>
        <w:t xml:space="preserve">       </w:t>
      </w:r>
      <w:r w:rsidR="00BE1AE1" w:rsidRPr="0099437C">
        <w:rPr>
          <w:rFonts w:ascii="Arial" w:hAnsi="Arial" w:cs="Arial"/>
          <w:color w:val="000000" w:themeColor="text1"/>
        </w:rPr>
        <w:t>Nakon svega navedenoga, bilo je potrebno izradit</w:t>
      </w:r>
      <w:r>
        <w:rPr>
          <w:rFonts w:ascii="Arial" w:hAnsi="Arial" w:cs="Arial"/>
          <w:color w:val="000000" w:themeColor="text1"/>
        </w:rPr>
        <w:t xml:space="preserve">i </w:t>
      </w:r>
      <w:r w:rsidR="00BE1AE1" w:rsidRPr="0099437C">
        <w:rPr>
          <w:rFonts w:ascii="Arial" w:hAnsi="Arial" w:cs="Arial"/>
          <w:color w:val="000000" w:themeColor="text1"/>
        </w:rPr>
        <w:t>izmjene Poduzetničke zone Ivanić-Grad</w:t>
      </w:r>
      <w:r>
        <w:rPr>
          <w:rFonts w:ascii="Arial" w:hAnsi="Arial" w:cs="Arial"/>
          <w:color w:val="000000" w:themeColor="text1"/>
        </w:rPr>
        <w:t xml:space="preserve"> </w:t>
      </w:r>
      <w:r w:rsidR="00BE1AE1" w:rsidRPr="0099437C">
        <w:rPr>
          <w:rFonts w:ascii="Arial" w:hAnsi="Arial" w:cs="Arial"/>
          <w:color w:val="000000" w:themeColor="text1"/>
        </w:rPr>
        <w:t xml:space="preserve">Jug – Zona 3, </w:t>
      </w:r>
      <w:r w:rsidR="0099437C" w:rsidRPr="0099437C">
        <w:rPr>
          <w:rFonts w:ascii="Arial" w:hAnsi="Arial" w:cs="Arial"/>
          <w:color w:val="000000" w:themeColor="text1"/>
        </w:rPr>
        <w:t xml:space="preserve">u skladu s provedenim </w:t>
      </w:r>
      <w:r w:rsidR="00BE1AE1" w:rsidRPr="0099437C">
        <w:rPr>
          <w:rFonts w:ascii="Arial" w:hAnsi="Arial" w:cs="Arial"/>
          <w:color w:val="000000" w:themeColor="text1"/>
        </w:rPr>
        <w:t>projekt</w:t>
      </w:r>
      <w:r w:rsidR="0099437C" w:rsidRPr="0099437C">
        <w:rPr>
          <w:rFonts w:ascii="Arial" w:hAnsi="Arial" w:cs="Arial"/>
          <w:color w:val="000000" w:themeColor="text1"/>
        </w:rPr>
        <w:t>ima razvoja komunalne infrastrukture</w:t>
      </w:r>
      <w:r w:rsidR="00BE1AE1" w:rsidRPr="0099437C">
        <w:rPr>
          <w:rFonts w:ascii="Arial" w:hAnsi="Arial" w:cs="Arial"/>
          <w:color w:val="000000" w:themeColor="text1"/>
        </w:rPr>
        <w:t xml:space="preserve"> u samoj zoni,</w:t>
      </w:r>
      <w:r>
        <w:rPr>
          <w:rFonts w:ascii="Arial" w:hAnsi="Arial" w:cs="Arial"/>
          <w:color w:val="000000" w:themeColor="text1"/>
        </w:rPr>
        <w:t xml:space="preserve"> </w:t>
      </w:r>
      <w:r w:rsidR="00BE1AE1" w:rsidRPr="0099437C">
        <w:rPr>
          <w:rFonts w:ascii="Arial" w:hAnsi="Arial" w:cs="Arial"/>
          <w:color w:val="000000" w:themeColor="text1"/>
        </w:rPr>
        <w:t>te je nakon geodetske snimke i obrade određena ukupna površina Zone 3 od 136,55 ha sa popisom svih katastarskih čestica koje zona obuhvaća.</w:t>
      </w:r>
    </w:p>
    <w:p w14:paraId="480EFD41" w14:textId="77777777" w:rsidR="00A06552" w:rsidRPr="00D43158" w:rsidRDefault="00A06552" w:rsidP="00A06552">
      <w:pPr>
        <w:ind w:firstLine="708"/>
        <w:jc w:val="both"/>
        <w:rPr>
          <w:rFonts w:ascii="Arial" w:hAnsi="Arial" w:cs="Arial"/>
        </w:rPr>
      </w:pPr>
    </w:p>
    <w:p w14:paraId="4B45F461" w14:textId="77777777" w:rsidR="00A00576" w:rsidRDefault="00A00576" w:rsidP="00815D6C">
      <w:pPr>
        <w:rPr>
          <w:rFonts w:ascii="Arial" w:eastAsia="Calibri" w:hAnsi="Arial" w:cs="Arial"/>
          <w:b/>
          <w:bCs/>
          <w:lang w:val="de-DE" w:eastAsia="en-US"/>
        </w:rPr>
      </w:pPr>
    </w:p>
    <w:sectPr w:rsidR="00A00576" w:rsidSect="00F3195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F0365" w14:textId="77777777" w:rsidR="00FF7D04" w:rsidRDefault="00FF7D04" w:rsidP="00815D6C">
      <w:r>
        <w:separator/>
      </w:r>
    </w:p>
  </w:endnote>
  <w:endnote w:type="continuationSeparator" w:id="0">
    <w:p w14:paraId="00382EC6" w14:textId="77777777" w:rsidR="00FF7D04" w:rsidRDefault="00FF7D04" w:rsidP="00815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B9188" w14:textId="77777777" w:rsidR="00FF7D04" w:rsidRDefault="00FF7D04" w:rsidP="00815D6C">
      <w:r>
        <w:separator/>
      </w:r>
    </w:p>
  </w:footnote>
  <w:footnote w:type="continuationSeparator" w:id="0">
    <w:p w14:paraId="34C4DD8E" w14:textId="77777777" w:rsidR="00FF7D04" w:rsidRDefault="00FF7D04" w:rsidP="00815D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36538"/>
    <w:multiLevelType w:val="hybridMultilevel"/>
    <w:tmpl w:val="BE147DDC"/>
    <w:lvl w:ilvl="0" w:tplc="D910CB84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41A0019">
      <w:start w:val="1"/>
      <w:numFmt w:val="lowerLetter"/>
      <w:lvlText w:val="%2."/>
      <w:lvlJc w:val="left"/>
      <w:pPr>
        <w:ind w:left="1364" w:hanging="360"/>
      </w:pPr>
    </w:lvl>
    <w:lvl w:ilvl="2" w:tplc="041A001B">
      <w:start w:val="1"/>
      <w:numFmt w:val="lowerRoman"/>
      <w:lvlText w:val="%3."/>
      <w:lvlJc w:val="right"/>
      <w:pPr>
        <w:ind w:left="2084" w:hanging="180"/>
      </w:pPr>
    </w:lvl>
    <w:lvl w:ilvl="3" w:tplc="041A000F">
      <w:start w:val="1"/>
      <w:numFmt w:val="decimal"/>
      <w:lvlText w:val="%4."/>
      <w:lvlJc w:val="left"/>
      <w:pPr>
        <w:ind w:left="2804" w:hanging="360"/>
      </w:pPr>
    </w:lvl>
    <w:lvl w:ilvl="4" w:tplc="041A0019">
      <w:start w:val="1"/>
      <w:numFmt w:val="lowerLetter"/>
      <w:lvlText w:val="%5."/>
      <w:lvlJc w:val="left"/>
      <w:pPr>
        <w:ind w:left="3524" w:hanging="360"/>
      </w:pPr>
    </w:lvl>
    <w:lvl w:ilvl="5" w:tplc="041A001B">
      <w:start w:val="1"/>
      <w:numFmt w:val="lowerRoman"/>
      <w:lvlText w:val="%6."/>
      <w:lvlJc w:val="right"/>
      <w:pPr>
        <w:ind w:left="4244" w:hanging="180"/>
      </w:pPr>
    </w:lvl>
    <w:lvl w:ilvl="6" w:tplc="041A000F">
      <w:start w:val="1"/>
      <w:numFmt w:val="decimal"/>
      <w:lvlText w:val="%7."/>
      <w:lvlJc w:val="left"/>
      <w:pPr>
        <w:ind w:left="4964" w:hanging="360"/>
      </w:pPr>
    </w:lvl>
    <w:lvl w:ilvl="7" w:tplc="041A0019">
      <w:start w:val="1"/>
      <w:numFmt w:val="lowerLetter"/>
      <w:lvlText w:val="%8."/>
      <w:lvlJc w:val="left"/>
      <w:pPr>
        <w:ind w:left="5684" w:hanging="360"/>
      </w:pPr>
    </w:lvl>
    <w:lvl w:ilvl="8" w:tplc="041A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11C624C"/>
    <w:multiLevelType w:val="hybridMultilevel"/>
    <w:tmpl w:val="BA444FC0"/>
    <w:lvl w:ilvl="0" w:tplc="E5FC78F2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A0019">
      <w:start w:val="1"/>
      <w:numFmt w:val="lowerLetter"/>
      <w:lvlText w:val="%2."/>
      <w:lvlJc w:val="left"/>
      <w:pPr>
        <w:ind w:left="1364" w:hanging="360"/>
      </w:pPr>
    </w:lvl>
    <w:lvl w:ilvl="2" w:tplc="041A001B">
      <w:start w:val="1"/>
      <w:numFmt w:val="lowerRoman"/>
      <w:lvlText w:val="%3."/>
      <w:lvlJc w:val="right"/>
      <w:pPr>
        <w:ind w:left="2084" w:hanging="180"/>
      </w:pPr>
    </w:lvl>
    <w:lvl w:ilvl="3" w:tplc="041A000F">
      <w:start w:val="1"/>
      <w:numFmt w:val="decimal"/>
      <w:lvlText w:val="%4."/>
      <w:lvlJc w:val="left"/>
      <w:pPr>
        <w:ind w:left="2804" w:hanging="360"/>
      </w:pPr>
    </w:lvl>
    <w:lvl w:ilvl="4" w:tplc="041A0019">
      <w:start w:val="1"/>
      <w:numFmt w:val="lowerLetter"/>
      <w:lvlText w:val="%5."/>
      <w:lvlJc w:val="left"/>
      <w:pPr>
        <w:ind w:left="3524" w:hanging="360"/>
      </w:pPr>
    </w:lvl>
    <w:lvl w:ilvl="5" w:tplc="041A001B">
      <w:start w:val="1"/>
      <w:numFmt w:val="lowerRoman"/>
      <w:lvlText w:val="%6."/>
      <w:lvlJc w:val="right"/>
      <w:pPr>
        <w:ind w:left="4244" w:hanging="180"/>
      </w:pPr>
    </w:lvl>
    <w:lvl w:ilvl="6" w:tplc="041A000F">
      <w:start w:val="1"/>
      <w:numFmt w:val="decimal"/>
      <w:lvlText w:val="%7."/>
      <w:lvlJc w:val="left"/>
      <w:pPr>
        <w:ind w:left="4964" w:hanging="360"/>
      </w:pPr>
    </w:lvl>
    <w:lvl w:ilvl="7" w:tplc="041A0019">
      <w:start w:val="1"/>
      <w:numFmt w:val="lowerLetter"/>
      <w:lvlText w:val="%8."/>
      <w:lvlJc w:val="left"/>
      <w:pPr>
        <w:ind w:left="5684" w:hanging="360"/>
      </w:pPr>
    </w:lvl>
    <w:lvl w:ilvl="8" w:tplc="041A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4996630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29152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CC6"/>
    <w:rsid w:val="00000C1E"/>
    <w:rsid w:val="000C31C0"/>
    <w:rsid w:val="001F6799"/>
    <w:rsid w:val="002025B8"/>
    <w:rsid w:val="00225CEE"/>
    <w:rsid w:val="00281ECD"/>
    <w:rsid w:val="003319E4"/>
    <w:rsid w:val="003D1E4B"/>
    <w:rsid w:val="00433A36"/>
    <w:rsid w:val="00463767"/>
    <w:rsid w:val="00477F6F"/>
    <w:rsid w:val="004A68C7"/>
    <w:rsid w:val="00521AB6"/>
    <w:rsid w:val="0053413D"/>
    <w:rsid w:val="005458CC"/>
    <w:rsid w:val="005F13B5"/>
    <w:rsid w:val="00605CD2"/>
    <w:rsid w:val="006902CA"/>
    <w:rsid w:val="006A6711"/>
    <w:rsid w:val="006A6A3B"/>
    <w:rsid w:val="0074169F"/>
    <w:rsid w:val="007564F3"/>
    <w:rsid w:val="007A261E"/>
    <w:rsid w:val="007A590C"/>
    <w:rsid w:val="00810996"/>
    <w:rsid w:val="00815D6C"/>
    <w:rsid w:val="008E7817"/>
    <w:rsid w:val="00917A09"/>
    <w:rsid w:val="00934368"/>
    <w:rsid w:val="009749D4"/>
    <w:rsid w:val="0099437C"/>
    <w:rsid w:val="009D0CF9"/>
    <w:rsid w:val="009D5DB9"/>
    <w:rsid w:val="00A00576"/>
    <w:rsid w:val="00A06552"/>
    <w:rsid w:val="00A350A7"/>
    <w:rsid w:val="00AA4FD9"/>
    <w:rsid w:val="00AA6A4B"/>
    <w:rsid w:val="00B33643"/>
    <w:rsid w:val="00B6551D"/>
    <w:rsid w:val="00BB68A4"/>
    <w:rsid w:val="00BE1434"/>
    <w:rsid w:val="00BE1AE1"/>
    <w:rsid w:val="00C22AF4"/>
    <w:rsid w:val="00C25DFF"/>
    <w:rsid w:val="00C278AE"/>
    <w:rsid w:val="00C86A6D"/>
    <w:rsid w:val="00CF54EE"/>
    <w:rsid w:val="00D124A0"/>
    <w:rsid w:val="00D55CC6"/>
    <w:rsid w:val="00D56474"/>
    <w:rsid w:val="00D774EA"/>
    <w:rsid w:val="00DB6C3F"/>
    <w:rsid w:val="00E0684E"/>
    <w:rsid w:val="00E20690"/>
    <w:rsid w:val="00E441C1"/>
    <w:rsid w:val="00E57F77"/>
    <w:rsid w:val="00EB5136"/>
    <w:rsid w:val="00F107F5"/>
    <w:rsid w:val="00F31958"/>
    <w:rsid w:val="00FC199B"/>
    <w:rsid w:val="00FF7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DCA94"/>
  <w15:chartTrackingRefBased/>
  <w15:docId w15:val="{6B62F22E-4613-4543-9F57-79AA2D127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815D6C"/>
    <w:rPr>
      <w:rFonts w:ascii="Calibri" w:eastAsia="Calibri" w:hAnsi="Calibri"/>
      <w:sz w:val="20"/>
      <w:szCs w:val="20"/>
      <w:lang w:eastAsia="en-US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815D6C"/>
    <w:rPr>
      <w:rFonts w:ascii="Calibri" w:eastAsia="Calibri" w:hAnsi="Calibri" w:cs="Times New Roman"/>
      <w:sz w:val="20"/>
      <w:szCs w:val="20"/>
    </w:rPr>
  </w:style>
  <w:style w:type="paragraph" w:styleId="Bezproreda">
    <w:name w:val="No Spacing"/>
    <w:uiPriority w:val="1"/>
    <w:qFormat/>
    <w:rsid w:val="00521A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521AB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63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D5941-B84C-4646-AEDA-D1802ABC1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4</Pages>
  <Words>1142</Words>
  <Characters>6511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Muzevic</dc:creator>
  <cp:keywords/>
  <dc:description/>
  <cp:lastModifiedBy>Marina Siprak</cp:lastModifiedBy>
  <cp:revision>37</cp:revision>
  <dcterms:created xsi:type="dcterms:W3CDTF">2022-11-07T07:43:00Z</dcterms:created>
  <dcterms:modified xsi:type="dcterms:W3CDTF">2026-06-24T11:46:00Z</dcterms:modified>
</cp:coreProperties>
</file>